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52F5" w14:textId="77777777" w:rsidR="006E3327" w:rsidRDefault="00E018EA">
      <w:pPr>
        <w:jc w:val="center"/>
        <w:rPr>
          <w:rFonts w:ascii="Arial" w:eastAsia="Arial" w:hAnsi="Arial" w:cs="Arial"/>
          <w:b/>
          <w:sz w:val="36"/>
          <w:szCs w:val="36"/>
        </w:rPr>
      </w:pPr>
      <w:r>
        <w:rPr>
          <w:rFonts w:ascii="Arial" w:eastAsia="Arial" w:hAnsi="Arial" w:cs="Arial"/>
          <w:b/>
          <w:sz w:val="36"/>
          <w:szCs w:val="36"/>
        </w:rPr>
        <w:t>WESTFIELD PARISH COUNCIL</w:t>
      </w:r>
    </w:p>
    <w:p w14:paraId="06665BE5" w14:textId="77777777" w:rsidR="006E3327" w:rsidRDefault="00E018EA">
      <w:pPr>
        <w:jc w:val="center"/>
        <w:rPr>
          <w:rFonts w:ascii="Arial" w:eastAsia="Arial" w:hAnsi="Arial" w:cs="Arial"/>
          <w:b/>
        </w:rPr>
      </w:pPr>
      <w:r>
        <w:rPr>
          <w:rFonts w:ascii="Arial" w:eastAsia="Arial" w:hAnsi="Arial" w:cs="Arial"/>
          <w:b/>
        </w:rPr>
        <w:t xml:space="preserve">Minutes of the Finance &amp; Personnel Meeting </w:t>
      </w:r>
    </w:p>
    <w:p w14:paraId="1FE02055" w14:textId="3DEC2DA3" w:rsidR="006E3327" w:rsidRDefault="00E018EA">
      <w:pPr>
        <w:jc w:val="center"/>
        <w:rPr>
          <w:rFonts w:ascii="Arial" w:eastAsia="Arial" w:hAnsi="Arial" w:cs="Arial"/>
          <w:b/>
        </w:rPr>
      </w:pPr>
      <w:r>
        <w:rPr>
          <w:rFonts w:ascii="Arial" w:eastAsia="Arial" w:hAnsi="Arial" w:cs="Arial"/>
          <w:b/>
        </w:rPr>
        <w:t xml:space="preserve">held </w:t>
      </w:r>
      <w:r w:rsidR="003B6A87">
        <w:rPr>
          <w:rFonts w:ascii="Arial" w:eastAsia="Arial" w:hAnsi="Arial" w:cs="Arial"/>
          <w:b/>
        </w:rPr>
        <w:t xml:space="preserve">at The Oval Office </w:t>
      </w:r>
      <w:r w:rsidR="009874E1">
        <w:rPr>
          <w:rFonts w:ascii="Arial" w:eastAsia="Arial" w:hAnsi="Arial" w:cs="Arial"/>
          <w:b/>
        </w:rPr>
        <w:t>o</w:t>
      </w:r>
      <w:r>
        <w:rPr>
          <w:rFonts w:ascii="Arial" w:eastAsia="Arial" w:hAnsi="Arial" w:cs="Arial"/>
          <w:b/>
        </w:rPr>
        <w:t xml:space="preserve">n </w:t>
      </w:r>
      <w:r w:rsidR="009874E1">
        <w:rPr>
          <w:rFonts w:ascii="Arial" w:eastAsia="Arial" w:hAnsi="Arial" w:cs="Arial"/>
          <w:b/>
        </w:rPr>
        <w:t>Wednesday</w:t>
      </w:r>
      <w:r>
        <w:rPr>
          <w:rFonts w:ascii="Arial" w:eastAsia="Arial" w:hAnsi="Arial" w:cs="Arial"/>
          <w:b/>
        </w:rPr>
        <w:t xml:space="preserve"> </w:t>
      </w:r>
      <w:r w:rsidR="00DA0247">
        <w:rPr>
          <w:rFonts w:ascii="Arial" w:eastAsia="Arial" w:hAnsi="Arial" w:cs="Arial"/>
          <w:b/>
        </w:rPr>
        <w:t>20</w:t>
      </w:r>
      <w:r w:rsidR="00DA0247" w:rsidRPr="00DA0247">
        <w:rPr>
          <w:rFonts w:ascii="Arial" w:eastAsia="Arial" w:hAnsi="Arial" w:cs="Arial"/>
          <w:b/>
          <w:vertAlign w:val="superscript"/>
        </w:rPr>
        <w:t>th</w:t>
      </w:r>
      <w:r w:rsidR="00DA0247">
        <w:rPr>
          <w:rFonts w:ascii="Arial" w:eastAsia="Arial" w:hAnsi="Arial" w:cs="Arial"/>
          <w:b/>
        </w:rPr>
        <w:t xml:space="preserve"> October</w:t>
      </w:r>
      <w:r w:rsidR="00726C96">
        <w:rPr>
          <w:rFonts w:ascii="Arial" w:eastAsia="Arial" w:hAnsi="Arial" w:cs="Arial"/>
          <w:b/>
        </w:rPr>
        <w:t xml:space="preserve"> </w:t>
      </w:r>
      <w:r>
        <w:rPr>
          <w:rFonts w:ascii="Arial" w:eastAsia="Arial" w:hAnsi="Arial" w:cs="Arial"/>
          <w:b/>
        </w:rPr>
        <w:t>2021</w:t>
      </w:r>
      <w:r w:rsidR="009874E1">
        <w:rPr>
          <w:rFonts w:ascii="Arial" w:eastAsia="Arial" w:hAnsi="Arial" w:cs="Arial"/>
          <w:b/>
        </w:rPr>
        <w:t xml:space="preserve"> in person with a Zoom link for the public</w:t>
      </w:r>
    </w:p>
    <w:p w14:paraId="744522EF" w14:textId="518A5543" w:rsidR="006E3327" w:rsidRDefault="006E3327">
      <w:pPr>
        <w:rPr>
          <w:rFonts w:ascii="Arial" w:eastAsia="Arial" w:hAnsi="Arial" w:cs="Arial"/>
          <w:u w:val="single"/>
        </w:rPr>
      </w:pPr>
    </w:p>
    <w:p w14:paraId="6C9D21F8" w14:textId="77777777" w:rsidR="00B70A30" w:rsidRDefault="00B70A30">
      <w:pPr>
        <w:rPr>
          <w:rFonts w:ascii="Arial" w:eastAsia="Arial" w:hAnsi="Arial" w:cs="Arial"/>
          <w:u w:val="single"/>
        </w:rPr>
      </w:pPr>
    </w:p>
    <w:p w14:paraId="1B5A24A9" w14:textId="0403996A" w:rsidR="006E3327" w:rsidRPr="000D2178" w:rsidRDefault="00E018EA">
      <w:pPr>
        <w:tabs>
          <w:tab w:val="left" w:pos="2127"/>
        </w:tabs>
        <w:ind w:left="2127" w:hanging="2127"/>
        <w:jc w:val="both"/>
        <w:rPr>
          <w:rFonts w:ascii="Arial" w:eastAsia="Arial" w:hAnsi="Arial" w:cs="Arial"/>
        </w:rPr>
      </w:pPr>
      <w:r>
        <w:rPr>
          <w:rFonts w:ascii="Arial" w:eastAsia="Arial" w:hAnsi="Arial" w:cs="Arial"/>
        </w:rPr>
        <w:t>Present:</w:t>
      </w:r>
      <w:r>
        <w:rPr>
          <w:rFonts w:ascii="Arial" w:eastAsia="Arial" w:hAnsi="Arial" w:cs="Arial"/>
        </w:rPr>
        <w:tab/>
      </w:r>
      <w:r w:rsidRPr="000D2178">
        <w:rPr>
          <w:rFonts w:ascii="Arial" w:eastAsia="Arial" w:hAnsi="Arial" w:cs="Arial"/>
        </w:rPr>
        <w:t>Cllr</w:t>
      </w:r>
      <w:r w:rsidR="007F164D">
        <w:rPr>
          <w:rFonts w:ascii="Arial" w:eastAsia="Arial" w:hAnsi="Arial" w:cs="Arial"/>
        </w:rPr>
        <w:t>s</w:t>
      </w:r>
      <w:r w:rsidRPr="000D2178">
        <w:rPr>
          <w:rFonts w:ascii="Arial" w:eastAsia="Arial" w:hAnsi="Arial" w:cs="Arial"/>
        </w:rPr>
        <w:t xml:space="preserve"> </w:t>
      </w:r>
      <w:r w:rsidR="00114C3F" w:rsidRPr="000D2178">
        <w:rPr>
          <w:rFonts w:ascii="Arial" w:eastAsia="Arial" w:hAnsi="Arial" w:cs="Arial"/>
          <w:bCs/>
          <w:color w:val="000000"/>
        </w:rPr>
        <w:t xml:space="preserve">Philip Wilkinson </w:t>
      </w:r>
      <w:r w:rsidRPr="000D2178">
        <w:rPr>
          <w:rFonts w:ascii="Arial" w:eastAsia="Arial" w:hAnsi="Arial" w:cs="Arial"/>
        </w:rPr>
        <w:t>(Chair)</w:t>
      </w:r>
      <w:r w:rsidR="009874E1">
        <w:rPr>
          <w:rFonts w:ascii="Arial" w:eastAsia="Arial" w:hAnsi="Arial" w:cs="Arial"/>
        </w:rPr>
        <w:t>,</w:t>
      </w:r>
      <w:r w:rsidR="007F164D" w:rsidRPr="007F164D">
        <w:rPr>
          <w:rFonts w:ascii="Arial" w:eastAsia="Arial" w:hAnsi="Arial" w:cs="Arial"/>
        </w:rPr>
        <w:t xml:space="preserve"> </w:t>
      </w:r>
      <w:r w:rsidR="007F164D" w:rsidRPr="000D2178">
        <w:rPr>
          <w:rFonts w:ascii="Arial" w:eastAsia="Arial" w:hAnsi="Arial" w:cs="Arial"/>
        </w:rPr>
        <w:t>Pat Williams</w:t>
      </w:r>
      <w:r w:rsidR="007F164D">
        <w:rPr>
          <w:rFonts w:ascii="Arial" w:eastAsia="Arial" w:hAnsi="Arial" w:cs="Arial"/>
        </w:rPr>
        <w:t xml:space="preserve"> (Vice Chair),</w:t>
      </w:r>
      <w:r w:rsidR="009874E1">
        <w:rPr>
          <w:rFonts w:ascii="Arial" w:eastAsia="Arial" w:hAnsi="Arial" w:cs="Arial"/>
        </w:rPr>
        <w:t xml:space="preserve"> </w:t>
      </w:r>
      <w:r w:rsidR="005E0BF5">
        <w:rPr>
          <w:rFonts w:ascii="Arial" w:eastAsia="Arial" w:hAnsi="Arial" w:cs="Arial"/>
        </w:rPr>
        <w:t xml:space="preserve">Geoff Fuller, </w:t>
      </w:r>
      <w:r w:rsidR="009874E1">
        <w:rPr>
          <w:rFonts w:ascii="Arial" w:eastAsia="Arial" w:hAnsi="Arial" w:cs="Arial"/>
        </w:rPr>
        <w:t>Diana Cooper</w:t>
      </w:r>
      <w:r w:rsidR="005E0BF5">
        <w:rPr>
          <w:rFonts w:ascii="Arial" w:eastAsia="Arial" w:hAnsi="Arial" w:cs="Arial"/>
        </w:rPr>
        <w:t xml:space="preserve"> </w:t>
      </w:r>
      <w:r w:rsidR="007F164D">
        <w:rPr>
          <w:rFonts w:ascii="Arial" w:eastAsia="Arial" w:hAnsi="Arial" w:cs="Arial"/>
        </w:rPr>
        <w:t>and</w:t>
      </w:r>
      <w:r w:rsidR="009874E1">
        <w:rPr>
          <w:rFonts w:ascii="Arial" w:eastAsia="Arial" w:hAnsi="Arial" w:cs="Arial"/>
        </w:rPr>
        <w:t xml:space="preserve"> </w:t>
      </w:r>
      <w:r w:rsidR="000D2178" w:rsidRPr="000D2178">
        <w:rPr>
          <w:rFonts w:ascii="Arial" w:eastAsia="Arial" w:hAnsi="Arial" w:cs="Arial"/>
        </w:rPr>
        <w:t xml:space="preserve">Robin </w:t>
      </w:r>
      <w:r w:rsidR="00893A71" w:rsidRPr="000D2178">
        <w:rPr>
          <w:rFonts w:ascii="Arial" w:eastAsia="Arial" w:hAnsi="Arial" w:cs="Arial"/>
        </w:rPr>
        <w:t>Moss</w:t>
      </w:r>
    </w:p>
    <w:p w14:paraId="35ECDCCB" w14:textId="77777777" w:rsidR="00AF3A79" w:rsidRPr="000D2178" w:rsidRDefault="00AF3A79">
      <w:pPr>
        <w:ind w:left="2127" w:hanging="2127"/>
        <w:jc w:val="both"/>
        <w:rPr>
          <w:rFonts w:ascii="Arial" w:eastAsia="Arial" w:hAnsi="Arial" w:cs="Arial"/>
        </w:rPr>
      </w:pPr>
    </w:p>
    <w:p w14:paraId="47E1C4FF" w14:textId="44F8EDFB" w:rsidR="00893A71" w:rsidRDefault="00E018EA" w:rsidP="00794C11">
      <w:pPr>
        <w:ind w:left="2127" w:hanging="2127"/>
        <w:jc w:val="both"/>
        <w:rPr>
          <w:rFonts w:ascii="Arial" w:eastAsia="Arial" w:hAnsi="Arial" w:cs="Arial"/>
        </w:rPr>
      </w:pPr>
      <w:r w:rsidRPr="000D2178">
        <w:rPr>
          <w:rFonts w:ascii="Arial" w:eastAsia="Arial" w:hAnsi="Arial" w:cs="Arial"/>
        </w:rPr>
        <w:t>In Attendance:</w:t>
      </w:r>
      <w:r w:rsidRPr="000D2178">
        <w:rPr>
          <w:rFonts w:ascii="Arial" w:eastAsia="Arial" w:hAnsi="Arial" w:cs="Arial"/>
        </w:rPr>
        <w:tab/>
      </w:r>
      <w:r w:rsidR="00893A71">
        <w:rPr>
          <w:rFonts w:ascii="Arial" w:eastAsia="Arial" w:hAnsi="Arial" w:cs="Arial"/>
        </w:rPr>
        <w:t>Cllr Eleanor Jackson</w:t>
      </w:r>
      <w:r w:rsidR="00794C11">
        <w:rPr>
          <w:rFonts w:ascii="Arial" w:eastAsia="Arial" w:hAnsi="Arial" w:cs="Arial"/>
        </w:rPr>
        <w:t xml:space="preserve">, </w:t>
      </w:r>
      <w:r w:rsidR="00893A71">
        <w:rPr>
          <w:rFonts w:ascii="Arial" w:eastAsia="Arial" w:hAnsi="Arial" w:cs="Arial"/>
        </w:rPr>
        <w:t>Cllr Ron Hopkins attended via Zoom at 7:05pm</w:t>
      </w:r>
    </w:p>
    <w:p w14:paraId="1BD81E33" w14:textId="6C338048" w:rsidR="006E3327" w:rsidRDefault="00893A71">
      <w:pPr>
        <w:ind w:left="2127" w:hanging="2127"/>
        <w:jc w:val="both"/>
        <w:rPr>
          <w:rFonts w:ascii="Arial" w:eastAsia="Arial" w:hAnsi="Arial" w:cs="Arial"/>
        </w:rPr>
      </w:pPr>
      <w:r>
        <w:rPr>
          <w:rFonts w:ascii="Arial" w:eastAsia="Arial" w:hAnsi="Arial" w:cs="Arial"/>
        </w:rPr>
        <w:tab/>
      </w:r>
      <w:r w:rsidR="003456C1" w:rsidRPr="000D2178">
        <w:rPr>
          <w:rFonts w:ascii="Arial" w:eastAsia="Arial" w:hAnsi="Arial" w:cs="Arial"/>
        </w:rPr>
        <w:t xml:space="preserve">Lesley Close (Parish Clerk) and </w:t>
      </w:r>
      <w:r w:rsidR="00A8488E">
        <w:rPr>
          <w:rFonts w:ascii="Arial" w:eastAsia="Arial" w:hAnsi="Arial" w:cs="Arial"/>
        </w:rPr>
        <w:t>Adam Faulkner</w:t>
      </w:r>
      <w:r w:rsidR="00E018EA" w:rsidRPr="000D2178">
        <w:rPr>
          <w:rFonts w:ascii="Arial" w:eastAsia="Arial" w:hAnsi="Arial" w:cs="Arial"/>
        </w:rPr>
        <w:t xml:space="preserve"> (Finance Officer)</w:t>
      </w:r>
    </w:p>
    <w:p w14:paraId="546B6709" w14:textId="124D6404" w:rsidR="000D2178" w:rsidRDefault="00E018EA" w:rsidP="00A8488E">
      <w:pPr>
        <w:ind w:left="2127" w:hanging="2127"/>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14:paraId="4473113B" w14:textId="2415966D" w:rsidR="006E3327" w:rsidRDefault="00E018EA">
      <w:pPr>
        <w:jc w:val="both"/>
        <w:rPr>
          <w:rFonts w:ascii="Arial" w:eastAsia="Arial" w:hAnsi="Arial" w:cs="Arial"/>
        </w:rPr>
      </w:pPr>
      <w:r>
        <w:rPr>
          <w:rFonts w:ascii="Arial" w:eastAsia="Arial" w:hAnsi="Arial" w:cs="Arial"/>
        </w:rPr>
        <w:t xml:space="preserve">The meeting opened at </w:t>
      </w:r>
      <w:r w:rsidR="00B3711A">
        <w:rPr>
          <w:rFonts w:ascii="Arial" w:eastAsia="Arial" w:hAnsi="Arial" w:cs="Arial"/>
        </w:rPr>
        <w:t>7:00p</w:t>
      </w:r>
      <w:r w:rsidR="00B31447">
        <w:rPr>
          <w:rFonts w:ascii="Arial" w:eastAsia="Arial" w:hAnsi="Arial" w:cs="Arial"/>
        </w:rPr>
        <w:t>m</w:t>
      </w:r>
      <w:r w:rsidR="00B3711A">
        <w:rPr>
          <w:rFonts w:ascii="Arial" w:eastAsia="Arial" w:hAnsi="Arial" w:cs="Arial"/>
        </w:rPr>
        <w:t>.</w:t>
      </w:r>
      <w:r>
        <w:rPr>
          <w:rFonts w:ascii="Arial" w:eastAsia="Arial" w:hAnsi="Arial" w:cs="Arial"/>
        </w:rPr>
        <w:t xml:space="preserve">  </w:t>
      </w:r>
    </w:p>
    <w:p w14:paraId="0D68EBD7" w14:textId="77777777" w:rsidR="006E3327" w:rsidRDefault="00E018EA">
      <w:pPr>
        <w:ind w:left="2127" w:hanging="2127"/>
        <w:jc w:val="both"/>
        <w:rPr>
          <w:rFonts w:ascii="Arial" w:eastAsia="Arial" w:hAnsi="Arial" w:cs="Arial"/>
        </w:rPr>
      </w:pPr>
      <w:r>
        <w:rPr>
          <w:rFonts w:ascii="Arial" w:eastAsia="Arial" w:hAnsi="Arial" w:cs="Arial"/>
        </w:rPr>
        <w:t xml:space="preserve"> </w:t>
      </w:r>
    </w:p>
    <w:p w14:paraId="0D2C3DB2" w14:textId="500AE3B7" w:rsidR="006E3327" w:rsidRDefault="00513059">
      <w:pPr>
        <w:tabs>
          <w:tab w:val="left" w:pos="-720"/>
          <w:tab w:val="left" w:pos="709"/>
        </w:tabs>
        <w:rPr>
          <w:rFonts w:ascii="Arial" w:eastAsia="Arial" w:hAnsi="Arial" w:cs="Arial"/>
          <w:b/>
        </w:rPr>
      </w:pPr>
      <w:r>
        <w:rPr>
          <w:rFonts w:ascii="Arial" w:eastAsia="Arial" w:hAnsi="Arial" w:cs="Arial"/>
          <w:b/>
        </w:rPr>
        <w:t>47</w:t>
      </w:r>
      <w:r w:rsidR="00114C3F">
        <w:rPr>
          <w:rFonts w:ascii="Arial" w:eastAsia="Arial" w:hAnsi="Arial" w:cs="Arial"/>
          <w:b/>
        </w:rPr>
        <w:t>.</w:t>
      </w:r>
      <w:r w:rsidR="00114C3F">
        <w:rPr>
          <w:rFonts w:ascii="Arial" w:eastAsia="Arial" w:hAnsi="Arial" w:cs="Arial"/>
          <w:b/>
        </w:rPr>
        <w:tab/>
      </w:r>
      <w:r w:rsidR="00E018EA">
        <w:rPr>
          <w:rFonts w:ascii="Arial" w:eastAsia="Arial" w:hAnsi="Arial" w:cs="Arial"/>
          <w:b/>
        </w:rPr>
        <w:t>APOLOGIES FOR ABSENC</w:t>
      </w:r>
      <w:r w:rsidR="002E2E50">
        <w:rPr>
          <w:rFonts w:ascii="Arial" w:eastAsia="Arial" w:hAnsi="Arial" w:cs="Arial"/>
          <w:b/>
        </w:rPr>
        <w:t>E</w:t>
      </w:r>
    </w:p>
    <w:p w14:paraId="1648AA59" w14:textId="04DE445F" w:rsidR="006C12B1" w:rsidRDefault="001F5765">
      <w:pPr>
        <w:tabs>
          <w:tab w:val="left" w:pos="-720"/>
          <w:tab w:val="left" w:pos="709"/>
        </w:tabs>
        <w:rPr>
          <w:rFonts w:ascii="Arial" w:eastAsia="Arial" w:hAnsi="Arial" w:cs="Arial"/>
          <w:b/>
          <w:u w:val="single"/>
        </w:rPr>
      </w:pPr>
      <w:r>
        <w:rPr>
          <w:rFonts w:ascii="Arial" w:hAnsi="Arial" w:cs="Arial"/>
        </w:rPr>
        <w:tab/>
      </w:r>
      <w:r w:rsidR="00513059">
        <w:rPr>
          <w:rFonts w:ascii="Arial" w:hAnsi="Arial" w:cs="Arial"/>
        </w:rPr>
        <w:t>There were no apologies.</w:t>
      </w:r>
    </w:p>
    <w:p w14:paraId="5786F7AB" w14:textId="77777777" w:rsidR="006E3327" w:rsidRDefault="006E3327">
      <w:pPr>
        <w:pBdr>
          <w:top w:val="nil"/>
          <w:left w:val="nil"/>
          <w:bottom w:val="nil"/>
          <w:right w:val="nil"/>
          <w:between w:val="nil"/>
        </w:pBdr>
        <w:ind w:left="720"/>
        <w:jc w:val="both"/>
        <w:rPr>
          <w:rFonts w:ascii="Arial" w:eastAsia="Arial" w:hAnsi="Arial" w:cs="Arial"/>
        </w:rPr>
      </w:pPr>
      <w:bookmarkStart w:id="0" w:name="_heading=h.1fob9te" w:colFirst="0" w:colLast="0"/>
      <w:bookmarkStart w:id="1" w:name="_heading=h.j65jh3tncvho" w:colFirst="0" w:colLast="0"/>
      <w:bookmarkEnd w:id="0"/>
      <w:bookmarkEnd w:id="1"/>
    </w:p>
    <w:p w14:paraId="3CB33739" w14:textId="2F83BD64" w:rsidR="002E2E50" w:rsidRDefault="00513059" w:rsidP="002E2E50">
      <w:pPr>
        <w:pBdr>
          <w:top w:val="nil"/>
          <w:left w:val="nil"/>
          <w:bottom w:val="nil"/>
          <w:right w:val="nil"/>
          <w:between w:val="nil"/>
        </w:pBdr>
        <w:ind w:left="720" w:hanging="720"/>
        <w:jc w:val="both"/>
        <w:rPr>
          <w:rFonts w:ascii="Arial" w:eastAsia="Arial" w:hAnsi="Arial" w:cs="Arial"/>
          <w:b/>
          <w:color w:val="000000"/>
        </w:rPr>
      </w:pPr>
      <w:r>
        <w:rPr>
          <w:rFonts w:ascii="Arial" w:eastAsia="Arial" w:hAnsi="Arial" w:cs="Arial"/>
          <w:b/>
          <w:color w:val="000000"/>
        </w:rPr>
        <w:t>48</w:t>
      </w:r>
      <w:r w:rsidR="00E018EA">
        <w:rPr>
          <w:rFonts w:ascii="Arial" w:eastAsia="Arial" w:hAnsi="Arial" w:cs="Arial"/>
          <w:b/>
          <w:color w:val="000000"/>
        </w:rPr>
        <w:t>.</w:t>
      </w:r>
      <w:r w:rsidR="00E018EA">
        <w:rPr>
          <w:rFonts w:ascii="Arial" w:eastAsia="Arial" w:hAnsi="Arial" w:cs="Arial"/>
          <w:b/>
          <w:color w:val="000000"/>
        </w:rPr>
        <w:tab/>
        <w:t>DECLARATIONS OF INTEREST AND DISPENSATIONS</w:t>
      </w:r>
    </w:p>
    <w:p w14:paraId="6D261FEE" w14:textId="77777777" w:rsidR="00893A71" w:rsidRPr="00893A71" w:rsidRDefault="001F5765" w:rsidP="00893A71">
      <w:pPr>
        <w:pBdr>
          <w:top w:val="nil"/>
          <w:left w:val="nil"/>
          <w:bottom w:val="nil"/>
          <w:right w:val="nil"/>
          <w:between w:val="nil"/>
        </w:pBdr>
        <w:ind w:left="720" w:hanging="720"/>
        <w:jc w:val="both"/>
        <w:rPr>
          <w:rFonts w:ascii="Arial" w:hAnsi="Arial" w:cs="Arial"/>
        </w:rPr>
      </w:pPr>
      <w:r>
        <w:rPr>
          <w:rFonts w:ascii="Arial" w:hAnsi="Arial" w:cs="Arial"/>
        </w:rPr>
        <w:tab/>
      </w:r>
      <w:r w:rsidR="00893A71" w:rsidRPr="00893A71">
        <w:rPr>
          <w:rFonts w:ascii="Arial" w:hAnsi="Arial" w:cs="Arial"/>
        </w:rPr>
        <w:t>Cllr Fuller declared an interest in minute 55 Grants due to involvement with PEOPLE.</w:t>
      </w:r>
    </w:p>
    <w:p w14:paraId="459E07FA" w14:textId="2E0C82A4" w:rsidR="006C12B1" w:rsidRDefault="00893A71" w:rsidP="00893A71">
      <w:pPr>
        <w:pBdr>
          <w:top w:val="nil"/>
          <w:left w:val="nil"/>
          <w:bottom w:val="nil"/>
          <w:right w:val="nil"/>
          <w:between w:val="nil"/>
        </w:pBdr>
        <w:ind w:left="720" w:hanging="720"/>
        <w:jc w:val="both"/>
        <w:rPr>
          <w:rFonts w:ascii="Arial" w:eastAsia="Arial" w:hAnsi="Arial" w:cs="Arial"/>
          <w:b/>
          <w:color w:val="000000"/>
        </w:rPr>
      </w:pPr>
      <w:r w:rsidRPr="00893A71">
        <w:rPr>
          <w:rFonts w:ascii="Arial" w:hAnsi="Arial" w:cs="Arial"/>
        </w:rPr>
        <w:tab/>
        <w:t>Cllr Cooper declared an interest in minute 55 Grants in relation to Mardons.</w:t>
      </w:r>
    </w:p>
    <w:p w14:paraId="1EB75F0D" w14:textId="77777777" w:rsidR="002E2E50" w:rsidRDefault="002E2E50" w:rsidP="002E2E50">
      <w:pPr>
        <w:pBdr>
          <w:top w:val="nil"/>
          <w:left w:val="nil"/>
          <w:bottom w:val="nil"/>
          <w:right w:val="nil"/>
          <w:between w:val="nil"/>
        </w:pBdr>
        <w:ind w:left="720" w:hanging="720"/>
        <w:jc w:val="both"/>
        <w:rPr>
          <w:rFonts w:ascii="Arial" w:eastAsia="Arial" w:hAnsi="Arial" w:cs="Arial"/>
          <w:b/>
          <w:color w:val="000000"/>
        </w:rPr>
      </w:pPr>
    </w:p>
    <w:p w14:paraId="7EE8D698" w14:textId="29EC664B" w:rsidR="002E2E50" w:rsidRDefault="009874E1" w:rsidP="002E2E50">
      <w:pPr>
        <w:pBdr>
          <w:top w:val="nil"/>
          <w:left w:val="nil"/>
          <w:bottom w:val="nil"/>
          <w:right w:val="nil"/>
          <w:between w:val="nil"/>
        </w:pBdr>
        <w:ind w:left="720" w:hanging="720"/>
        <w:jc w:val="both"/>
        <w:rPr>
          <w:rFonts w:ascii="Arial" w:eastAsia="Arial" w:hAnsi="Arial" w:cs="Arial"/>
          <w:b/>
          <w:color w:val="000000"/>
        </w:rPr>
      </w:pPr>
      <w:r w:rsidRPr="002E2E50">
        <w:rPr>
          <w:rFonts w:ascii="Arial" w:eastAsia="Arial" w:hAnsi="Arial" w:cs="Arial"/>
          <w:b/>
          <w:bCs/>
          <w:color w:val="000000"/>
        </w:rPr>
        <w:t>4</w:t>
      </w:r>
      <w:r w:rsidR="00513059">
        <w:rPr>
          <w:rFonts w:ascii="Arial" w:eastAsia="Arial" w:hAnsi="Arial" w:cs="Arial"/>
          <w:b/>
          <w:bCs/>
          <w:color w:val="000000"/>
        </w:rPr>
        <w:t>9</w:t>
      </w:r>
      <w:r w:rsidR="00B31447" w:rsidRPr="002E2E50">
        <w:rPr>
          <w:rFonts w:ascii="Arial" w:eastAsia="Arial" w:hAnsi="Arial" w:cs="Arial"/>
          <w:b/>
          <w:bCs/>
          <w:color w:val="000000"/>
        </w:rPr>
        <w:t>.</w:t>
      </w:r>
      <w:r w:rsidR="00B31447" w:rsidRPr="002E2E50">
        <w:rPr>
          <w:rFonts w:ascii="Arial" w:eastAsia="Arial" w:hAnsi="Arial" w:cs="Arial"/>
          <w:b/>
          <w:bCs/>
          <w:color w:val="000000"/>
        </w:rPr>
        <w:tab/>
      </w:r>
      <w:r w:rsidR="00E018EA" w:rsidRPr="006C12B1">
        <w:rPr>
          <w:rFonts w:ascii="Arial" w:eastAsia="Arial" w:hAnsi="Arial" w:cs="Arial"/>
          <w:b/>
          <w:color w:val="000000"/>
        </w:rPr>
        <w:t>MINUTES</w:t>
      </w:r>
      <w:r w:rsidR="006C12B1" w:rsidRPr="006C12B1">
        <w:rPr>
          <w:rFonts w:ascii="Arial" w:eastAsia="Arial" w:hAnsi="Arial" w:cs="Arial"/>
          <w:b/>
          <w:color w:val="000000"/>
        </w:rPr>
        <w:t xml:space="preserve"> OF THE LAST MEETING</w:t>
      </w:r>
    </w:p>
    <w:p w14:paraId="40C4B2D5" w14:textId="77777777" w:rsidR="006C12B1" w:rsidRDefault="006C12B1" w:rsidP="002E2E50">
      <w:pPr>
        <w:pBdr>
          <w:top w:val="nil"/>
          <w:left w:val="nil"/>
          <w:bottom w:val="nil"/>
          <w:right w:val="nil"/>
          <w:between w:val="nil"/>
        </w:pBdr>
        <w:ind w:left="720" w:hanging="720"/>
        <w:jc w:val="both"/>
        <w:rPr>
          <w:rFonts w:ascii="Arial" w:eastAsia="Arial" w:hAnsi="Arial" w:cs="Arial"/>
          <w:b/>
          <w:color w:val="000000"/>
        </w:rPr>
      </w:pPr>
    </w:p>
    <w:p w14:paraId="481557F6" w14:textId="5319D1E0" w:rsidR="006C12B1" w:rsidRDefault="006C12B1" w:rsidP="006C12B1">
      <w:pPr>
        <w:pBdr>
          <w:top w:val="nil"/>
          <w:left w:val="nil"/>
          <w:bottom w:val="nil"/>
          <w:right w:val="nil"/>
          <w:between w:val="nil"/>
        </w:pBdr>
        <w:tabs>
          <w:tab w:val="left" w:pos="2127"/>
          <w:tab w:val="left" w:pos="2552"/>
        </w:tabs>
        <w:ind w:left="2552" w:hanging="1843"/>
        <w:jc w:val="both"/>
        <w:rPr>
          <w:rFonts w:ascii="Arial" w:eastAsia="Arial" w:hAnsi="Arial" w:cs="Arial"/>
          <w:color w:val="000000"/>
        </w:rPr>
      </w:pPr>
      <w:r w:rsidRPr="00CA429A">
        <w:rPr>
          <w:rFonts w:ascii="Arial" w:hAnsi="Arial" w:cs="Arial"/>
          <w:b/>
          <w:bCs/>
        </w:rPr>
        <w:t>Resolved:</w:t>
      </w:r>
      <w:r>
        <w:rPr>
          <w:rFonts w:ascii="Arial" w:hAnsi="Arial" w:cs="Arial"/>
        </w:rPr>
        <w:t xml:space="preserve">  </w:t>
      </w:r>
      <w:r>
        <w:rPr>
          <w:rFonts w:ascii="Arial" w:hAnsi="Arial" w:cs="Arial"/>
        </w:rPr>
        <w:tab/>
      </w:r>
      <w:r>
        <w:rPr>
          <w:rFonts w:ascii="Arial" w:hAnsi="Arial" w:cs="Arial"/>
        </w:rPr>
        <w:tab/>
        <w:t>T</w:t>
      </w:r>
      <w:r w:rsidRPr="00CA429A">
        <w:rPr>
          <w:rFonts w:ascii="Arial" w:hAnsi="Arial" w:cs="Arial"/>
        </w:rPr>
        <w:t>hat the Minutes of the Finance &amp; Personnel meeting held on</w:t>
      </w:r>
      <w:r w:rsidR="0061023C">
        <w:rPr>
          <w:rFonts w:ascii="Arial" w:hAnsi="Arial" w:cs="Arial"/>
        </w:rPr>
        <w:t xml:space="preserve"> Wednesday</w:t>
      </w:r>
      <w:r w:rsidRPr="00CA429A">
        <w:rPr>
          <w:rFonts w:ascii="Arial" w:hAnsi="Arial" w:cs="Arial"/>
        </w:rPr>
        <w:t xml:space="preserve"> 22</w:t>
      </w:r>
      <w:r w:rsidRPr="006C12B1">
        <w:rPr>
          <w:rFonts w:ascii="Arial" w:hAnsi="Arial" w:cs="Arial"/>
          <w:vertAlign w:val="superscript"/>
        </w:rPr>
        <w:t>nd</w:t>
      </w:r>
      <w:r>
        <w:rPr>
          <w:rFonts w:ascii="Arial" w:hAnsi="Arial" w:cs="Arial"/>
        </w:rPr>
        <w:t xml:space="preserve"> September</w:t>
      </w:r>
      <w:r w:rsidRPr="00CA429A">
        <w:rPr>
          <w:rFonts w:ascii="Arial" w:hAnsi="Arial" w:cs="Arial"/>
        </w:rPr>
        <w:t xml:space="preserve"> 2021 be agreed and signed as a correct record.</w:t>
      </w:r>
    </w:p>
    <w:p w14:paraId="5BB5120D" w14:textId="31E69992" w:rsidR="002E2E50" w:rsidRPr="006C12B1" w:rsidRDefault="006C12B1" w:rsidP="006C12B1">
      <w:pPr>
        <w:pBdr>
          <w:top w:val="nil"/>
          <w:left w:val="nil"/>
          <w:bottom w:val="nil"/>
          <w:right w:val="nil"/>
          <w:between w:val="nil"/>
        </w:pBdr>
        <w:tabs>
          <w:tab w:val="left" w:pos="2127"/>
          <w:tab w:val="left" w:pos="2552"/>
        </w:tabs>
        <w:ind w:left="2552" w:hanging="1843"/>
        <w:jc w:val="both"/>
        <w:rPr>
          <w:rFonts w:ascii="Arial" w:eastAsia="Arial" w:hAnsi="Arial" w:cs="Arial"/>
        </w:rPr>
      </w:pPr>
      <w:r>
        <w:rPr>
          <w:rFonts w:ascii="Arial" w:eastAsia="Arial" w:hAnsi="Arial" w:cs="Arial"/>
          <w:color w:val="000000"/>
        </w:rPr>
        <w:tab/>
      </w:r>
      <w:r>
        <w:rPr>
          <w:rFonts w:ascii="Arial" w:eastAsia="Arial" w:hAnsi="Arial" w:cs="Arial"/>
        </w:rPr>
        <w:t xml:space="preserve"> </w:t>
      </w:r>
    </w:p>
    <w:p w14:paraId="434A756D" w14:textId="48AEA3F6" w:rsidR="002E2E50" w:rsidRDefault="00513059" w:rsidP="002E2E50">
      <w:pPr>
        <w:pBdr>
          <w:top w:val="nil"/>
          <w:left w:val="nil"/>
          <w:bottom w:val="nil"/>
          <w:right w:val="nil"/>
          <w:between w:val="nil"/>
        </w:pBdr>
        <w:ind w:left="720" w:hanging="720"/>
        <w:jc w:val="both"/>
        <w:rPr>
          <w:rFonts w:ascii="Arial" w:eastAsia="Arial" w:hAnsi="Arial" w:cs="Arial"/>
          <w:b/>
          <w:bCs/>
          <w:color w:val="000000"/>
        </w:rPr>
      </w:pPr>
      <w:r>
        <w:rPr>
          <w:rFonts w:ascii="Arial" w:eastAsia="Arial" w:hAnsi="Arial" w:cs="Arial"/>
          <w:b/>
        </w:rPr>
        <w:t>50</w:t>
      </w:r>
      <w:r w:rsidR="00A13615">
        <w:rPr>
          <w:rFonts w:ascii="Arial" w:eastAsia="Arial" w:hAnsi="Arial" w:cs="Arial"/>
          <w:b/>
        </w:rPr>
        <w:t>.</w:t>
      </w:r>
      <w:r w:rsidR="002E2E50">
        <w:rPr>
          <w:rFonts w:ascii="Arial" w:eastAsia="Arial" w:hAnsi="Arial" w:cs="Arial"/>
          <w:color w:val="000000"/>
        </w:rPr>
        <w:tab/>
      </w:r>
      <w:r w:rsidR="002E2E50" w:rsidRPr="002E2E50">
        <w:rPr>
          <w:rFonts w:ascii="Arial" w:eastAsia="Arial" w:hAnsi="Arial" w:cs="Arial"/>
          <w:b/>
          <w:bCs/>
          <w:color w:val="000000"/>
        </w:rPr>
        <w:t>BUDGET VARIATION UPDATE</w:t>
      </w:r>
    </w:p>
    <w:p w14:paraId="7BCD6E0B" w14:textId="28CB460F" w:rsidR="002E2E50" w:rsidRDefault="00E57F34" w:rsidP="002E2E50">
      <w:pPr>
        <w:pBdr>
          <w:top w:val="nil"/>
          <w:left w:val="nil"/>
          <w:bottom w:val="nil"/>
          <w:right w:val="nil"/>
          <w:between w:val="nil"/>
        </w:pBdr>
        <w:ind w:left="720" w:hanging="720"/>
        <w:jc w:val="both"/>
        <w:rPr>
          <w:rFonts w:ascii="Arial" w:hAnsi="Arial" w:cs="Arial"/>
          <w:color w:val="000000"/>
        </w:rPr>
      </w:pPr>
      <w:r>
        <w:rPr>
          <w:rFonts w:ascii="Arial" w:hAnsi="Arial" w:cs="Arial"/>
          <w:color w:val="000000"/>
        </w:rPr>
        <w:tab/>
        <w:t>The variances to 30th September 2021 were noted.</w:t>
      </w:r>
    </w:p>
    <w:p w14:paraId="194B86C4" w14:textId="77777777" w:rsidR="00E57F34" w:rsidRPr="002E2E50" w:rsidRDefault="00E57F34" w:rsidP="002E2E50">
      <w:pPr>
        <w:pBdr>
          <w:top w:val="nil"/>
          <w:left w:val="nil"/>
          <w:bottom w:val="nil"/>
          <w:right w:val="nil"/>
          <w:between w:val="nil"/>
        </w:pBdr>
        <w:ind w:left="720" w:hanging="720"/>
        <w:jc w:val="both"/>
        <w:rPr>
          <w:rFonts w:ascii="Arial" w:eastAsia="Arial" w:hAnsi="Arial" w:cs="Arial"/>
          <w:color w:val="000000"/>
        </w:rPr>
      </w:pPr>
    </w:p>
    <w:p w14:paraId="56C0513B" w14:textId="4153D468" w:rsidR="00101F8B" w:rsidRDefault="00513059" w:rsidP="00BA42CA">
      <w:pPr>
        <w:pBdr>
          <w:top w:val="nil"/>
          <w:left w:val="nil"/>
          <w:bottom w:val="nil"/>
          <w:right w:val="nil"/>
          <w:between w:val="nil"/>
        </w:pBdr>
        <w:jc w:val="both"/>
        <w:rPr>
          <w:rFonts w:ascii="Arial" w:eastAsia="Arial" w:hAnsi="Arial" w:cs="Arial"/>
          <w:b/>
        </w:rPr>
      </w:pPr>
      <w:r>
        <w:rPr>
          <w:rFonts w:ascii="Arial" w:eastAsia="Arial" w:hAnsi="Arial" w:cs="Arial"/>
          <w:b/>
        </w:rPr>
        <w:t>51</w:t>
      </w:r>
      <w:r w:rsidR="001F5765">
        <w:rPr>
          <w:rFonts w:ascii="Arial" w:eastAsia="Arial" w:hAnsi="Arial" w:cs="Arial"/>
          <w:b/>
        </w:rPr>
        <w:t>.</w:t>
      </w:r>
      <w:r w:rsidR="00BA42CA">
        <w:rPr>
          <w:rFonts w:ascii="Arial" w:eastAsia="Arial" w:hAnsi="Arial" w:cs="Arial"/>
          <w:b/>
        </w:rPr>
        <w:tab/>
      </w:r>
      <w:r w:rsidR="00101F8B">
        <w:rPr>
          <w:rFonts w:ascii="Arial" w:eastAsia="Arial" w:hAnsi="Arial" w:cs="Arial"/>
          <w:b/>
        </w:rPr>
        <w:t>MONTHLY ACCOUNTS</w:t>
      </w:r>
    </w:p>
    <w:p w14:paraId="2AF9331B" w14:textId="77777777" w:rsidR="00101F8B" w:rsidRDefault="00101F8B" w:rsidP="00101F8B">
      <w:pPr>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color w:val="000000"/>
        </w:rPr>
        <w:tab/>
      </w:r>
    </w:p>
    <w:p w14:paraId="352A5126" w14:textId="0D6A8279" w:rsidR="00101F8B" w:rsidRDefault="00101F8B" w:rsidP="00101F8B">
      <w:pPr>
        <w:pBdr>
          <w:top w:val="nil"/>
          <w:left w:val="nil"/>
          <w:bottom w:val="nil"/>
          <w:right w:val="nil"/>
          <w:between w:val="nil"/>
        </w:pBdr>
        <w:tabs>
          <w:tab w:val="left" w:pos="2127"/>
          <w:tab w:val="left" w:pos="2552"/>
        </w:tabs>
        <w:ind w:left="2552" w:hanging="1843"/>
        <w:jc w:val="both"/>
        <w:rPr>
          <w:rFonts w:ascii="Arial" w:eastAsia="Arial" w:hAnsi="Arial" w:cs="Arial"/>
          <w:color w:val="000000"/>
        </w:rPr>
      </w:pPr>
      <w:bookmarkStart w:id="2" w:name="_heading=h.30j0zll" w:colFirst="0" w:colLast="0"/>
      <w:bookmarkEnd w:id="2"/>
      <w:r>
        <w:rPr>
          <w:rFonts w:ascii="Arial" w:eastAsia="Arial" w:hAnsi="Arial" w:cs="Arial"/>
          <w:b/>
          <w:color w:val="000000"/>
        </w:rPr>
        <w:t>Resolved:</w:t>
      </w:r>
      <w:r>
        <w:rPr>
          <w:rFonts w:ascii="Arial" w:eastAsia="Arial" w:hAnsi="Arial" w:cs="Arial"/>
          <w:b/>
          <w:color w:val="000000"/>
        </w:rPr>
        <w:tab/>
        <w:t>a)</w:t>
      </w:r>
      <w:r>
        <w:rPr>
          <w:rFonts w:ascii="Arial" w:eastAsia="Arial" w:hAnsi="Arial" w:cs="Arial"/>
          <w:color w:val="000000"/>
        </w:rPr>
        <w:tab/>
        <w:t xml:space="preserve">that the </w:t>
      </w:r>
      <w:r w:rsidR="00DA0247">
        <w:rPr>
          <w:rFonts w:ascii="Arial" w:eastAsia="Arial" w:hAnsi="Arial" w:cs="Arial"/>
        </w:rPr>
        <w:t>September</w:t>
      </w:r>
      <w:r>
        <w:rPr>
          <w:rFonts w:ascii="Arial" w:eastAsia="Arial" w:hAnsi="Arial" w:cs="Arial"/>
        </w:rPr>
        <w:t xml:space="preserve"> </w:t>
      </w:r>
      <w:r>
        <w:rPr>
          <w:rFonts w:ascii="Arial" w:eastAsia="Arial" w:hAnsi="Arial" w:cs="Arial"/>
          <w:color w:val="000000"/>
        </w:rPr>
        <w:t>monthly statement for the Current Account be agreed;</w:t>
      </w:r>
    </w:p>
    <w:p w14:paraId="3377FD71" w14:textId="38B0EBE7" w:rsidR="00101F8B" w:rsidRDefault="00101F8B" w:rsidP="00101F8B">
      <w:pPr>
        <w:pBdr>
          <w:top w:val="nil"/>
          <w:left w:val="nil"/>
          <w:bottom w:val="nil"/>
          <w:right w:val="nil"/>
          <w:between w:val="nil"/>
        </w:pBdr>
        <w:tabs>
          <w:tab w:val="left" w:pos="2127"/>
          <w:tab w:val="left" w:pos="2552"/>
        </w:tabs>
        <w:ind w:left="2552" w:hanging="1843"/>
        <w:jc w:val="both"/>
        <w:rPr>
          <w:rFonts w:ascii="Arial" w:eastAsia="Arial" w:hAnsi="Arial" w:cs="Arial"/>
          <w:color w:val="000000"/>
        </w:rPr>
      </w:pPr>
      <w:r>
        <w:rPr>
          <w:rFonts w:ascii="Arial" w:eastAsia="Arial" w:hAnsi="Arial" w:cs="Arial"/>
          <w:color w:val="000000"/>
        </w:rPr>
        <w:tab/>
      </w:r>
      <w:r>
        <w:rPr>
          <w:rFonts w:ascii="Arial" w:eastAsia="Arial" w:hAnsi="Arial" w:cs="Arial"/>
          <w:b/>
          <w:color w:val="000000"/>
        </w:rPr>
        <w:t>b)</w:t>
      </w:r>
      <w:r>
        <w:rPr>
          <w:rFonts w:ascii="Arial" w:eastAsia="Arial" w:hAnsi="Arial" w:cs="Arial"/>
          <w:color w:val="000000"/>
        </w:rPr>
        <w:tab/>
        <w:t xml:space="preserve">that the </w:t>
      </w:r>
      <w:r w:rsidR="00DA0247">
        <w:rPr>
          <w:rFonts w:ascii="Arial" w:eastAsia="Arial" w:hAnsi="Arial" w:cs="Arial"/>
        </w:rPr>
        <w:t>September</w:t>
      </w:r>
      <w:r>
        <w:rPr>
          <w:rFonts w:ascii="Arial" w:eastAsia="Arial" w:hAnsi="Arial" w:cs="Arial"/>
        </w:rPr>
        <w:t xml:space="preserve"> </w:t>
      </w:r>
      <w:r>
        <w:rPr>
          <w:rFonts w:ascii="Arial" w:eastAsia="Arial" w:hAnsi="Arial" w:cs="Arial"/>
          <w:color w:val="000000"/>
        </w:rPr>
        <w:t>monthly statement for the Corporate Treasury account be agreed;</w:t>
      </w:r>
    </w:p>
    <w:p w14:paraId="1D429B57" w14:textId="6404BAA5" w:rsidR="00101F8B" w:rsidRDefault="00101F8B" w:rsidP="00101F8B">
      <w:pPr>
        <w:tabs>
          <w:tab w:val="left" w:pos="709"/>
          <w:tab w:val="left" w:pos="2127"/>
          <w:tab w:val="left" w:pos="2552"/>
        </w:tabs>
        <w:ind w:left="2552" w:hanging="1843"/>
        <w:jc w:val="both"/>
        <w:rPr>
          <w:rFonts w:ascii="Arial" w:eastAsia="Arial" w:hAnsi="Arial" w:cs="Arial"/>
        </w:rPr>
      </w:pPr>
      <w:r>
        <w:rPr>
          <w:rFonts w:ascii="Arial" w:eastAsia="Arial" w:hAnsi="Arial" w:cs="Arial"/>
        </w:rPr>
        <w:tab/>
      </w:r>
      <w:r>
        <w:rPr>
          <w:rFonts w:ascii="Arial" w:eastAsia="Arial" w:hAnsi="Arial" w:cs="Arial"/>
          <w:b/>
        </w:rPr>
        <w:t>c)</w:t>
      </w:r>
      <w:r>
        <w:rPr>
          <w:rFonts w:ascii="Arial" w:eastAsia="Arial" w:hAnsi="Arial" w:cs="Arial"/>
        </w:rPr>
        <w:t xml:space="preserve">  </w:t>
      </w:r>
      <w:r>
        <w:rPr>
          <w:rFonts w:ascii="Arial" w:eastAsia="Arial" w:hAnsi="Arial" w:cs="Arial"/>
        </w:rPr>
        <w:tab/>
        <w:t xml:space="preserve">that the </w:t>
      </w:r>
      <w:r w:rsidR="00DA0247">
        <w:rPr>
          <w:rFonts w:ascii="Arial" w:eastAsia="Arial" w:hAnsi="Arial" w:cs="Arial"/>
        </w:rPr>
        <w:t>September</w:t>
      </w:r>
      <w:r>
        <w:rPr>
          <w:rFonts w:ascii="Arial" w:eastAsia="Arial" w:hAnsi="Arial" w:cs="Arial"/>
        </w:rPr>
        <w:t xml:space="preserve"> monthly statement for the Business Savings account be agreed and the interest rate of 0.40% be noted; </w:t>
      </w:r>
    </w:p>
    <w:p w14:paraId="1F4E106E" w14:textId="1D80C996" w:rsidR="00101F8B" w:rsidRDefault="00101F8B" w:rsidP="00101F8B">
      <w:pPr>
        <w:tabs>
          <w:tab w:val="left" w:pos="709"/>
          <w:tab w:val="left" w:pos="2127"/>
          <w:tab w:val="left" w:pos="2552"/>
        </w:tabs>
        <w:ind w:left="2552" w:hanging="1843"/>
        <w:jc w:val="both"/>
        <w:rPr>
          <w:rFonts w:ascii="Arial" w:eastAsia="Arial" w:hAnsi="Arial" w:cs="Arial"/>
          <w:color w:val="000000"/>
        </w:rPr>
      </w:pPr>
      <w:r>
        <w:rPr>
          <w:rFonts w:ascii="Arial" w:eastAsia="Arial" w:hAnsi="Arial" w:cs="Arial"/>
        </w:rPr>
        <w:tab/>
      </w:r>
      <w:r>
        <w:rPr>
          <w:rFonts w:ascii="Arial" w:eastAsia="Arial" w:hAnsi="Arial" w:cs="Arial"/>
          <w:b/>
          <w:color w:val="000000"/>
        </w:rPr>
        <w:t>d)</w:t>
      </w:r>
      <w:r>
        <w:rPr>
          <w:rFonts w:ascii="Arial" w:eastAsia="Arial" w:hAnsi="Arial" w:cs="Arial"/>
          <w:color w:val="000000"/>
        </w:rPr>
        <w:tab/>
        <w:t>that the summar</w:t>
      </w:r>
      <w:r w:rsidR="00B31447">
        <w:rPr>
          <w:rFonts w:ascii="Arial" w:eastAsia="Arial" w:hAnsi="Arial" w:cs="Arial"/>
          <w:color w:val="000000"/>
        </w:rPr>
        <w:t>y</w:t>
      </w:r>
      <w:r>
        <w:rPr>
          <w:rFonts w:ascii="Arial" w:eastAsia="Arial" w:hAnsi="Arial" w:cs="Arial"/>
          <w:color w:val="000000"/>
        </w:rPr>
        <w:t xml:space="preserve"> of debit card transactions since the last meeting (Appendi</w:t>
      </w:r>
      <w:r w:rsidR="00B31447">
        <w:rPr>
          <w:rFonts w:ascii="Arial" w:eastAsia="Arial" w:hAnsi="Arial" w:cs="Arial"/>
          <w:color w:val="000000"/>
        </w:rPr>
        <w:t>x</w:t>
      </w:r>
      <w:r>
        <w:rPr>
          <w:rFonts w:ascii="Arial" w:eastAsia="Arial" w:hAnsi="Arial" w:cs="Arial"/>
          <w:color w:val="000000"/>
        </w:rPr>
        <w:t xml:space="preserve"> 1) </w:t>
      </w:r>
      <w:r>
        <w:rPr>
          <w:rFonts w:ascii="Arial" w:eastAsia="Arial" w:hAnsi="Arial" w:cs="Arial"/>
        </w:rPr>
        <w:t xml:space="preserve">be </w:t>
      </w:r>
      <w:r>
        <w:rPr>
          <w:rFonts w:ascii="Arial" w:eastAsia="Arial" w:hAnsi="Arial" w:cs="Arial"/>
          <w:color w:val="000000"/>
        </w:rPr>
        <w:t>agreed.</w:t>
      </w:r>
    </w:p>
    <w:p w14:paraId="0BE184E0" w14:textId="77777777" w:rsidR="001F5765" w:rsidRDefault="00101F8B" w:rsidP="00101F8B">
      <w:pPr>
        <w:tabs>
          <w:tab w:val="left" w:pos="709"/>
          <w:tab w:val="left" w:pos="2127"/>
          <w:tab w:val="left" w:pos="2552"/>
        </w:tabs>
        <w:ind w:left="2552" w:hanging="1843"/>
        <w:jc w:val="both"/>
        <w:rPr>
          <w:rFonts w:ascii="Arial" w:eastAsia="Arial" w:hAnsi="Arial" w:cs="Arial"/>
          <w:b/>
        </w:rPr>
      </w:pPr>
      <w:r>
        <w:rPr>
          <w:rFonts w:ascii="Arial" w:eastAsia="Arial" w:hAnsi="Arial" w:cs="Arial"/>
          <w:b/>
          <w:color w:val="000000"/>
        </w:rPr>
        <w:tab/>
        <w:t>e)</w:t>
      </w:r>
      <w:r>
        <w:rPr>
          <w:rFonts w:ascii="Arial" w:eastAsia="Arial" w:hAnsi="Arial" w:cs="Arial"/>
          <w:b/>
          <w:color w:val="000000"/>
        </w:rPr>
        <w:tab/>
      </w:r>
      <w:r w:rsidRPr="0067319B">
        <w:rPr>
          <w:rFonts w:ascii="Arial" w:eastAsia="Arial" w:hAnsi="Arial" w:cs="Arial"/>
          <w:bCs/>
          <w:color w:val="000000"/>
        </w:rPr>
        <w:t xml:space="preserve">That </w:t>
      </w:r>
      <w:r>
        <w:rPr>
          <w:rFonts w:ascii="Arial" w:eastAsia="Arial" w:hAnsi="Arial" w:cs="Arial"/>
          <w:bCs/>
          <w:color w:val="000000"/>
        </w:rPr>
        <w:t>the petty cash spending since the last meeting</w:t>
      </w:r>
      <w:r w:rsidR="003456C1">
        <w:rPr>
          <w:rFonts w:ascii="Arial" w:eastAsia="Arial" w:hAnsi="Arial" w:cs="Arial"/>
          <w:bCs/>
          <w:color w:val="000000"/>
        </w:rPr>
        <w:t xml:space="preserve"> </w:t>
      </w:r>
      <w:r>
        <w:rPr>
          <w:rFonts w:ascii="Arial" w:eastAsia="Arial" w:hAnsi="Arial" w:cs="Arial"/>
          <w:bCs/>
          <w:color w:val="000000"/>
        </w:rPr>
        <w:t>be approved (Appendi</w:t>
      </w:r>
      <w:r w:rsidR="00B31447">
        <w:rPr>
          <w:rFonts w:ascii="Arial" w:eastAsia="Arial" w:hAnsi="Arial" w:cs="Arial"/>
          <w:bCs/>
          <w:color w:val="000000"/>
        </w:rPr>
        <w:t>x</w:t>
      </w:r>
      <w:r>
        <w:rPr>
          <w:rFonts w:ascii="Arial" w:eastAsia="Arial" w:hAnsi="Arial" w:cs="Arial"/>
          <w:bCs/>
          <w:color w:val="000000"/>
        </w:rPr>
        <w:t xml:space="preserve"> </w:t>
      </w:r>
      <w:r w:rsidR="00B31447">
        <w:rPr>
          <w:rFonts w:ascii="Arial" w:eastAsia="Arial" w:hAnsi="Arial" w:cs="Arial"/>
          <w:bCs/>
          <w:color w:val="000000"/>
        </w:rPr>
        <w:t>2</w:t>
      </w:r>
      <w:r>
        <w:rPr>
          <w:rFonts w:ascii="Arial" w:eastAsia="Arial" w:hAnsi="Arial" w:cs="Arial"/>
          <w:bCs/>
          <w:color w:val="000000"/>
        </w:rPr>
        <w:t>)</w:t>
      </w:r>
      <w:r w:rsidRPr="0067319B">
        <w:rPr>
          <w:rFonts w:ascii="Arial" w:eastAsia="Arial" w:hAnsi="Arial" w:cs="Arial"/>
          <w:bCs/>
          <w:color w:val="000000"/>
        </w:rPr>
        <w:t>.</w:t>
      </w:r>
      <w:r w:rsidR="001F5765" w:rsidRPr="001F5765">
        <w:rPr>
          <w:rFonts w:ascii="Arial" w:eastAsia="Arial" w:hAnsi="Arial" w:cs="Arial"/>
          <w:b/>
        </w:rPr>
        <w:t xml:space="preserve"> </w:t>
      </w:r>
    </w:p>
    <w:p w14:paraId="76566143" w14:textId="77777777" w:rsidR="001F5765" w:rsidRDefault="001F5765" w:rsidP="00101F8B">
      <w:pPr>
        <w:tabs>
          <w:tab w:val="left" w:pos="709"/>
          <w:tab w:val="left" w:pos="2127"/>
          <w:tab w:val="left" w:pos="2552"/>
        </w:tabs>
        <w:ind w:left="2552" w:hanging="1843"/>
        <w:jc w:val="both"/>
        <w:rPr>
          <w:rFonts w:ascii="Arial" w:eastAsia="Arial" w:hAnsi="Arial" w:cs="Arial"/>
          <w:b/>
        </w:rPr>
      </w:pPr>
    </w:p>
    <w:p w14:paraId="10D90BCE" w14:textId="079AECCA" w:rsidR="00101F8B" w:rsidRDefault="00513059" w:rsidP="001F5765">
      <w:pPr>
        <w:tabs>
          <w:tab w:val="left" w:pos="709"/>
          <w:tab w:val="left" w:pos="2127"/>
          <w:tab w:val="left" w:pos="2552"/>
        </w:tabs>
        <w:ind w:left="1843" w:hanging="1843"/>
        <w:jc w:val="both"/>
        <w:rPr>
          <w:rFonts w:ascii="Arial" w:eastAsia="Arial" w:hAnsi="Arial" w:cs="Arial"/>
          <w:b/>
        </w:rPr>
      </w:pPr>
      <w:r>
        <w:rPr>
          <w:rFonts w:ascii="Arial" w:eastAsia="Arial" w:hAnsi="Arial" w:cs="Arial"/>
          <w:b/>
        </w:rPr>
        <w:t>52</w:t>
      </w:r>
      <w:r w:rsidR="001F5765">
        <w:rPr>
          <w:rFonts w:ascii="Arial" w:eastAsia="Arial" w:hAnsi="Arial" w:cs="Arial"/>
          <w:b/>
        </w:rPr>
        <w:t>.</w:t>
      </w:r>
      <w:r w:rsidR="001F5765">
        <w:rPr>
          <w:rFonts w:ascii="Arial" w:eastAsia="Arial" w:hAnsi="Arial" w:cs="Arial"/>
          <w:b/>
        </w:rPr>
        <w:tab/>
        <w:t>VERIFICATION OF BANK RECONCILIATIONS</w:t>
      </w:r>
    </w:p>
    <w:p w14:paraId="19AC574E" w14:textId="016E2EB4" w:rsidR="001F5765" w:rsidRDefault="001F5765" w:rsidP="00114C3F">
      <w:pPr>
        <w:pBdr>
          <w:top w:val="nil"/>
          <w:left w:val="nil"/>
          <w:bottom w:val="nil"/>
          <w:right w:val="nil"/>
          <w:between w:val="nil"/>
        </w:pBdr>
        <w:jc w:val="both"/>
        <w:rPr>
          <w:rFonts w:ascii="Arial" w:eastAsia="Arial" w:hAnsi="Arial" w:cs="Arial"/>
          <w:b/>
        </w:rPr>
      </w:pPr>
      <w:r>
        <w:rPr>
          <w:rFonts w:ascii="Arial" w:hAnsi="Arial" w:cs="Arial"/>
        </w:rPr>
        <w:tab/>
      </w:r>
      <w:r w:rsidR="005E0BF5">
        <w:rPr>
          <w:rFonts w:ascii="Arial" w:hAnsi="Arial" w:cs="Arial"/>
          <w:color w:val="000000"/>
        </w:rPr>
        <w:t xml:space="preserve">Verification by a non-signatory Councillor had not yet been possible but would be done </w:t>
      </w:r>
      <w:r w:rsidR="005E0BF5">
        <w:rPr>
          <w:rFonts w:ascii="Arial" w:hAnsi="Arial" w:cs="Arial"/>
          <w:color w:val="000000"/>
        </w:rPr>
        <w:tab/>
        <w:t>as soon as possible.</w:t>
      </w:r>
    </w:p>
    <w:p w14:paraId="31A966AA" w14:textId="4AD4560F" w:rsidR="001F5765" w:rsidRDefault="001F5765" w:rsidP="00114C3F">
      <w:pPr>
        <w:pBdr>
          <w:top w:val="nil"/>
          <w:left w:val="nil"/>
          <w:bottom w:val="nil"/>
          <w:right w:val="nil"/>
          <w:between w:val="nil"/>
        </w:pBdr>
        <w:jc w:val="both"/>
        <w:rPr>
          <w:rFonts w:ascii="Arial" w:eastAsia="Arial" w:hAnsi="Arial" w:cs="Arial"/>
          <w:b/>
        </w:rPr>
      </w:pPr>
    </w:p>
    <w:p w14:paraId="4EF6502B" w14:textId="77777777" w:rsidR="001F5765" w:rsidRDefault="001F5765" w:rsidP="00114C3F">
      <w:pPr>
        <w:pBdr>
          <w:top w:val="nil"/>
          <w:left w:val="nil"/>
          <w:bottom w:val="nil"/>
          <w:right w:val="nil"/>
          <w:between w:val="nil"/>
        </w:pBdr>
        <w:jc w:val="both"/>
        <w:rPr>
          <w:rFonts w:ascii="Arial" w:eastAsia="Arial" w:hAnsi="Arial" w:cs="Arial"/>
          <w:b/>
        </w:rPr>
      </w:pPr>
    </w:p>
    <w:p w14:paraId="62EE5913" w14:textId="7A3ED88F" w:rsidR="001F5765" w:rsidRDefault="001F5765" w:rsidP="00114C3F">
      <w:pPr>
        <w:pBdr>
          <w:top w:val="nil"/>
          <w:left w:val="nil"/>
          <w:bottom w:val="nil"/>
          <w:right w:val="nil"/>
          <w:between w:val="nil"/>
        </w:pBdr>
        <w:jc w:val="both"/>
        <w:rPr>
          <w:rFonts w:ascii="Arial" w:eastAsia="Arial" w:hAnsi="Arial" w:cs="Arial"/>
          <w:b/>
        </w:rPr>
      </w:pPr>
    </w:p>
    <w:p w14:paraId="5806DCEF" w14:textId="1A56A7C0" w:rsidR="001F5765" w:rsidRDefault="001F5765" w:rsidP="00114C3F">
      <w:pPr>
        <w:pBdr>
          <w:top w:val="nil"/>
          <w:left w:val="nil"/>
          <w:bottom w:val="nil"/>
          <w:right w:val="nil"/>
          <w:between w:val="nil"/>
        </w:pBdr>
        <w:jc w:val="both"/>
        <w:rPr>
          <w:rFonts w:ascii="Arial" w:eastAsia="Arial" w:hAnsi="Arial" w:cs="Arial"/>
          <w:b/>
        </w:rPr>
      </w:pPr>
    </w:p>
    <w:p w14:paraId="096E2BF2" w14:textId="77777777" w:rsidR="001F5765" w:rsidRDefault="001F5765" w:rsidP="00114C3F">
      <w:pPr>
        <w:pBdr>
          <w:top w:val="nil"/>
          <w:left w:val="nil"/>
          <w:bottom w:val="nil"/>
          <w:right w:val="nil"/>
          <w:between w:val="nil"/>
        </w:pBdr>
        <w:jc w:val="both"/>
        <w:rPr>
          <w:rFonts w:ascii="Arial" w:eastAsia="Arial" w:hAnsi="Arial" w:cs="Arial"/>
          <w:b/>
        </w:rPr>
      </w:pPr>
    </w:p>
    <w:p w14:paraId="53EDF18F" w14:textId="3E1E01D5" w:rsidR="006E3327" w:rsidRDefault="00513059" w:rsidP="00114C3F">
      <w:pPr>
        <w:pBdr>
          <w:top w:val="nil"/>
          <w:left w:val="nil"/>
          <w:bottom w:val="nil"/>
          <w:right w:val="nil"/>
          <w:between w:val="nil"/>
        </w:pBdr>
        <w:jc w:val="both"/>
        <w:rPr>
          <w:rFonts w:ascii="Arial" w:eastAsia="Arial" w:hAnsi="Arial" w:cs="Arial"/>
          <w:b/>
        </w:rPr>
      </w:pPr>
      <w:r>
        <w:rPr>
          <w:rFonts w:ascii="Arial" w:eastAsia="Arial" w:hAnsi="Arial" w:cs="Arial"/>
          <w:b/>
        </w:rPr>
        <w:t>53</w:t>
      </w:r>
      <w:r w:rsidR="001F5765">
        <w:rPr>
          <w:rFonts w:ascii="Arial" w:eastAsia="Arial" w:hAnsi="Arial" w:cs="Arial"/>
          <w:b/>
        </w:rPr>
        <w:t>.</w:t>
      </w:r>
      <w:r w:rsidR="00BA42CA">
        <w:rPr>
          <w:rFonts w:ascii="Arial" w:eastAsia="Arial" w:hAnsi="Arial" w:cs="Arial"/>
          <w:b/>
        </w:rPr>
        <w:tab/>
      </w:r>
      <w:r w:rsidR="00E018EA">
        <w:rPr>
          <w:rFonts w:ascii="Arial" w:eastAsia="Arial" w:hAnsi="Arial" w:cs="Arial"/>
          <w:b/>
        </w:rPr>
        <w:t>SCHEDULE OF PAYMENTS REQUIRING AUTHORISATION</w:t>
      </w:r>
    </w:p>
    <w:p w14:paraId="5875F271" w14:textId="75E82771" w:rsidR="005E0BF5" w:rsidRPr="002B313C" w:rsidRDefault="00E018EA" w:rsidP="005E0BF5">
      <w:pPr>
        <w:pStyle w:val="NormalWeb"/>
        <w:spacing w:before="0" w:beforeAutospacing="0" w:after="0" w:afterAutospacing="0"/>
        <w:jc w:val="both"/>
      </w:pPr>
      <w:r>
        <w:rPr>
          <w:rFonts w:ascii="Arial" w:eastAsia="Arial" w:hAnsi="Arial" w:cs="Arial"/>
        </w:rPr>
        <w:tab/>
      </w:r>
      <w:r w:rsidR="005E0BF5" w:rsidRPr="002B313C">
        <w:rPr>
          <w:rFonts w:ascii="Arial" w:hAnsi="Arial" w:cs="Arial"/>
          <w:color w:val="000000"/>
        </w:rPr>
        <w:t xml:space="preserve">In accordance with item 5.2 of the Financial Regulations, the schedule of payments was </w:t>
      </w:r>
      <w:r w:rsidR="005E0BF5">
        <w:rPr>
          <w:rFonts w:ascii="Arial" w:hAnsi="Arial" w:cs="Arial"/>
          <w:color w:val="000000"/>
        </w:rPr>
        <w:tab/>
      </w:r>
      <w:r w:rsidR="005E0BF5" w:rsidRPr="002B313C">
        <w:rPr>
          <w:rFonts w:ascii="Arial" w:hAnsi="Arial" w:cs="Arial"/>
          <w:color w:val="000000"/>
        </w:rPr>
        <w:t>considered at the meeting.  </w:t>
      </w:r>
    </w:p>
    <w:p w14:paraId="23D8FDD4" w14:textId="77777777" w:rsidR="005E0BF5" w:rsidRDefault="005E0BF5">
      <w:pPr>
        <w:tabs>
          <w:tab w:val="left" w:pos="709"/>
          <w:tab w:val="left" w:pos="2127"/>
        </w:tabs>
        <w:ind w:left="2127" w:hanging="2127"/>
        <w:jc w:val="both"/>
        <w:rPr>
          <w:rFonts w:ascii="Arial" w:eastAsia="Arial" w:hAnsi="Arial" w:cs="Arial"/>
        </w:rPr>
      </w:pPr>
    </w:p>
    <w:p w14:paraId="6AA8219E" w14:textId="085F1319" w:rsidR="00114C3F" w:rsidRDefault="00E018EA" w:rsidP="00845665">
      <w:pPr>
        <w:tabs>
          <w:tab w:val="left" w:pos="709"/>
          <w:tab w:val="left" w:pos="2127"/>
        </w:tabs>
        <w:ind w:left="2127" w:hanging="1844"/>
        <w:jc w:val="both"/>
        <w:rPr>
          <w:rFonts w:ascii="Arial" w:eastAsia="Arial" w:hAnsi="Arial" w:cs="Arial"/>
        </w:rPr>
      </w:pPr>
      <w:bookmarkStart w:id="3" w:name="_heading=h.2et92p0" w:colFirst="0" w:colLast="0"/>
      <w:bookmarkEnd w:id="3"/>
      <w:r>
        <w:rPr>
          <w:rFonts w:ascii="Arial" w:eastAsia="Arial" w:hAnsi="Arial" w:cs="Arial"/>
        </w:rPr>
        <w:tab/>
      </w:r>
      <w:r>
        <w:rPr>
          <w:rFonts w:ascii="Arial" w:eastAsia="Arial" w:hAnsi="Arial" w:cs="Arial"/>
          <w:b/>
        </w:rPr>
        <w:t>Resolved:</w:t>
      </w:r>
      <w:r>
        <w:rPr>
          <w:rFonts w:ascii="Arial" w:eastAsia="Arial" w:hAnsi="Arial" w:cs="Arial"/>
        </w:rPr>
        <w:tab/>
      </w:r>
      <w:r w:rsidR="005E0BF5" w:rsidRPr="00225A5C">
        <w:rPr>
          <w:rFonts w:ascii="Arial" w:hAnsi="Arial" w:cs="Arial"/>
        </w:rPr>
        <w:t>that the schedule of payments due be agreed (attached as Appendix 2), that the invoices and the BACS authorisation sheet be signed accordingly and that the BACS payments be made by two councillors remotely via online banking.</w:t>
      </w:r>
    </w:p>
    <w:p w14:paraId="3B6EC312" w14:textId="77777777" w:rsidR="006C12B1" w:rsidRDefault="006C12B1">
      <w:pPr>
        <w:tabs>
          <w:tab w:val="left" w:pos="709"/>
          <w:tab w:val="left" w:pos="2127"/>
          <w:tab w:val="left" w:pos="2552"/>
        </w:tabs>
        <w:ind w:left="2552" w:hanging="2552"/>
        <w:jc w:val="both"/>
        <w:rPr>
          <w:rFonts w:ascii="Arial" w:eastAsia="Arial" w:hAnsi="Arial" w:cs="Arial"/>
        </w:rPr>
      </w:pPr>
    </w:p>
    <w:p w14:paraId="1C37660F" w14:textId="77777777" w:rsidR="00602736" w:rsidRDefault="00513059" w:rsidP="00602736">
      <w:pPr>
        <w:tabs>
          <w:tab w:val="left" w:pos="709"/>
          <w:tab w:val="left" w:pos="2127"/>
        </w:tabs>
        <w:ind w:left="2127" w:hanging="2127"/>
        <w:jc w:val="both"/>
        <w:rPr>
          <w:rFonts w:ascii="Arial" w:eastAsia="Arial" w:hAnsi="Arial" w:cs="Arial"/>
          <w:b/>
        </w:rPr>
      </w:pPr>
      <w:r>
        <w:rPr>
          <w:rFonts w:ascii="Arial" w:eastAsia="Arial" w:hAnsi="Arial" w:cs="Arial"/>
          <w:b/>
        </w:rPr>
        <w:t>54</w:t>
      </w:r>
      <w:r w:rsidR="001F5765">
        <w:rPr>
          <w:rFonts w:ascii="Arial" w:eastAsia="Arial" w:hAnsi="Arial" w:cs="Arial"/>
          <w:b/>
        </w:rPr>
        <w:t>.</w:t>
      </w:r>
      <w:r w:rsidR="00E018EA">
        <w:rPr>
          <w:rFonts w:ascii="Arial" w:eastAsia="Arial" w:hAnsi="Arial" w:cs="Arial"/>
          <w:b/>
        </w:rPr>
        <w:tab/>
        <w:t>SCHEDULE OF PAYMENTS DUE ON A REGULAR BASIS</w:t>
      </w:r>
    </w:p>
    <w:p w14:paraId="08691523" w14:textId="4A570453" w:rsidR="005277C3" w:rsidRPr="00911571" w:rsidRDefault="00602736" w:rsidP="00911571">
      <w:pPr>
        <w:tabs>
          <w:tab w:val="left" w:pos="2268"/>
        </w:tabs>
        <w:ind w:left="720"/>
        <w:rPr>
          <w:rFonts w:ascii="Arial" w:hAnsi="Arial" w:cs="Arial"/>
        </w:rPr>
      </w:pPr>
      <w:r w:rsidRPr="002B313C">
        <w:rPr>
          <w:rFonts w:ascii="Arial" w:hAnsi="Arial" w:cs="Arial"/>
        </w:rPr>
        <w:t>In accordance with item 5.6 of the Financial Regulations, a list of payments which arise on a regular basis as a result of a continuing contract, statutory duty or obligation was considered at the meeting. </w:t>
      </w:r>
    </w:p>
    <w:p w14:paraId="3D8FBF98" w14:textId="77777777" w:rsidR="006E3327" w:rsidRDefault="006E3327">
      <w:pPr>
        <w:tabs>
          <w:tab w:val="left" w:pos="709"/>
          <w:tab w:val="left" w:pos="2127"/>
        </w:tabs>
        <w:jc w:val="both"/>
        <w:rPr>
          <w:rFonts w:ascii="Arial" w:eastAsia="Arial" w:hAnsi="Arial" w:cs="Arial"/>
        </w:rPr>
      </w:pPr>
    </w:p>
    <w:p w14:paraId="4FB87E06" w14:textId="4EAF11BA" w:rsidR="002E2E50" w:rsidRDefault="00E018EA" w:rsidP="00C36206">
      <w:pPr>
        <w:tabs>
          <w:tab w:val="left" w:pos="709"/>
          <w:tab w:val="left" w:pos="2127"/>
        </w:tabs>
        <w:ind w:left="2127" w:hanging="2127"/>
        <w:jc w:val="both"/>
        <w:rPr>
          <w:rFonts w:ascii="Arial" w:eastAsia="Arial" w:hAnsi="Arial" w:cs="Arial"/>
        </w:rPr>
      </w:pPr>
      <w:bookmarkStart w:id="4" w:name="_heading=h.1t3h5sf" w:colFirst="0" w:colLast="0"/>
      <w:bookmarkEnd w:id="4"/>
      <w:r>
        <w:rPr>
          <w:rFonts w:ascii="Arial" w:eastAsia="Arial" w:hAnsi="Arial" w:cs="Arial"/>
        </w:rPr>
        <w:tab/>
      </w:r>
      <w:r>
        <w:rPr>
          <w:rFonts w:ascii="Arial" w:eastAsia="Arial" w:hAnsi="Arial" w:cs="Arial"/>
          <w:b/>
        </w:rPr>
        <w:t>Resolved:</w:t>
      </w:r>
      <w:r>
        <w:rPr>
          <w:rFonts w:ascii="Arial" w:eastAsia="Arial" w:hAnsi="Arial" w:cs="Arial"/>
        </w:rPr>
        <w:tab/>
      </w:r>
      <w:r w:rsidR="00911571" w:rsidRPr="002B313C">
        <w:rPr>
          <w:rFonts w:ascii="Arial" w:hAnsi="Arial" w:cs="Arial"/>
        </w:rPr>
        <w:t>that the schedule of payments be agreed (attached as Appendix 3) and that the invoices and the BACS authorisation sheet be signed accordingly that the BACS payments be made by two councillors remotely via online banking;</w:t>
      </w:r>
    </w:p>
    <w:p w14:paraId="3368805D" w14:textId="77777777" w:rsidR="002E2E50" w:rsidRDefault="002E2E50" w:rsidP="002E2E50">
      <w:pPr>
        <w:tabs>
          <w:tab w:val="left" w:pos="709"/>
          <w:tab w:val="left" w:pos="2127"/>
        </w:tabs>
        <w:ind w:left="2127" w:hanging="1844"/>
        <w:jc w:val="both"/>
        <w:rPr>
          <w:rFonts w:ascii="Arial" w:eastAsia="Arial" w:hAnsi="Arial" w:cs="Arial"/>
        </w:rPr>
      </w:pPr>
    </w:p>
    <w:p w14:paraId="5FBC145D" w14:textId="604C647F" w:rsidR="00A13615" w:rsidRDefault="00513059" w:rsidP="008C4AE5">
      <w:pPr>
        <w:tabs>
          <w:tab w:val="left" w:pos="709"/>
        </w:tabs>
        <w:rPr>
          <w:rFonts w:ascii="Arial" w:eastAsia="Arial" w:hAnsi="Arial" w:cs="Arial"/>
          <w:b/>
        </w:rPr>
      </w:pPr>
      <w:r>
        <w:rPr>
          <w:rFonts w:ascii="Arial" w:eastAsia="Arial" w:hAnsi="Arial" w:cs="Arial"/>
          <w:b/>
        </w:rPr>
        <w:t>55</w:t>
      </w:r>
      <w:r w:rsidR="001F5765">
        <w:rPr>
          <w:rFonts w:ascii="Arial" w:eastAsia="Arial" w:hAnsi="Arial" w:cs="Arial"/>
          <w:b/>
        </w:rPr>
        <w:t xml:space="preserve">.      </w:t>
      </w:r>
      <w:r w:rsidR="002E2E50">
        <w:rPr>
          <w:rFonts w:ascii="Arial" w:eastAsia="Arial" w:hAnsi="Arial" w:cs="Arial"/>
          <w:b/>
        </w:rPr>
        <w:t>GRANTS 2021-22</w:t>
      </w:r>
    </w:p>
    <w:p w14:paraId="6DB845C8" w14:textId="6336552E" w:rsidR="008C4AE5" w:rsidRPr="008C4AE5" w:rsidRDefault="008C4AE5" w:rsidP="008C4AE5">
      <w:pPr>
        <w:pStyle w:val="ListParagraph"/>
        <w:ind w:left="34"/>
        <w:rPr>
          <w:rFonts w:ascii="Arial" w:hAnsi="Arial" w:cs="Arial"/>
        </w:rPr>
      </w:pPr>
      <w:r>
        <w:rPr>
          <w:rFonts w:ascii="Arial" w:eastAsia="Arial" w:hAnsi="Arial" w:cs="Arial"/>
          <w:b/>
        </w:rPr>
        <w:tab/>
      </w:r>
      <w:r w:rsidRPr="00225A5C">
        <w:rPr>
          <w:rFonts w:ascii="Arial" w:hAnsi="Arial" w:cs="Arial"/>
        </w:rPr>
        <w:t xml:space="preserve">Feedback on grants </w:t>
      </w:r>
      <w:r>
        <w:rPr>
          <w:rFonts w:ascii="Arial" w:hAnsi="Arial" w:cs="Arial"/>
        </w:rPr>
        <w:t>20</w:t>
      </w:r>
      <w:r w:rsidR="00B05452">
        <w:rPr>
          <w:rFonts w:ascii="Arial" w:hAnsi="Arial" w:cs="Arial"/>
        </w:rPr>
        <w:t>21</w:t>
      </w:r>
      <w:r>
        <w:rPr>
          <w:rFonts w:ascii="Arial" w:hAnsi="Arial" w:cs="Arial"/>
        </w:rPr>
        <w:t>/2</w:t>
      </w:r>
      <w:r w:rsidR="00B05452">
        <w:rPr>
          <w:rFonts w:ascii="Arial" w:hAnsi="Arial" w:cs="Arial"/>
        </w:rPr>
        <w:t>2</w:t>
      </w:r>
      <w:r>
        <w:rPr>
          <w:rFonts w:ascii="Arial" w:hAnsi="Arial" w:cs="Arial"/>
        </w:rPr>
        <w:t xml:space="preserve"> </w:t>
      </w:r>
      <w:r w:rsidRPr="00225A5C">
        <w:rPr>
          <w:rFonts w:ascii="Arial" w:hAnsi="Arial" w:cs="Arial"/>
        </w:rPr>
        <w:t xml:space="preserve">was </w:t>
      </w:r>
      <w:r w:rsidR="0070619D">
        <w:rPr>
          <w:rFonts w:ascii="Arial" w:hAnsi="Arial" w:cs="Arial"/>
        </w:rPr>
        <w:t>discussed</w:t>
      </w:r>
      <w:r w:rsidRPr="00225A5C">
        <w:rPr>
          <w:rFonts w:ascii="Arial" w:hAnsi="Arial" w:cs="Arial"/>
        </w:rPr>
        <w:t>.</w:t>
      </w:r>
    </w:p>
    <w:p w14:paraId="51E89423" w14:textId="77777777" w:rsidR="008C4AE5" w:rsidRDefault="008C4AE5" w:rsidP="008C4AE5">
      <w:pPr>
        <w:tabs>
          <w:tab w:val="left" w:pos="709"/>
        </w:tabs>
        <w:rPr>
          <w:rFonts w:ascii="Arial" w:eastAsia="Arial" w:hAnsi="Arial" w:cs="Arial"/>
          <w:b/>
        </w:rPr>
      </w:pPr>
    </w:p>
    <w:p w14:paraId="5F3EE6CB" w14:textId="21195FA3" w:rsidR="00A13615" w:rsidRDefault="002E2E50" w:rsidP="00A13615">
      <w:pPr>
        <w:ind w:left="1996" w:hanging="1276"/>
        <w:rPr>
          <w:rFonts w:ascii="Arial" w:eastAsia="Arial" w:hAnsi="Arial" w:cs="Arial"/>
          <w:bCs/>
        </w:rPr>
      </w:pPr>
      <w:r>
        <w:rPr>
          <w:rFonts w:ascii="Arial" w:eastAsia="Arial" w:hAnsi="Arial" w:cs="Arial"/>
          <w:b/>
        </w:rPr>
        <w:t xml:space="preserve">Resolved: </w:t>
      </w:r>
      <w:r>
        <w:rPr>
          <w:rFonts w:ascii="Arial" w:eastAsia="Arial" w:hAnsi="Arial" w:cs="Arial"/>
          <w:b/>
        </w:rPr>
        <w:tab/>
      </w:r>
      <w:r w:rsidR="00893A71" w:rsidRPr="00893A71">
        <w:rPr>
          <w:rFonts w:ascii="Arial" w:eastAsia="Arial" w:hAnsi="Arial" w:cs="Arial"/>
          <w:bCs/>
        </w:rPr>
        <w:t>To recommend the grants listed for approval, to include £750 grant requested by Mardons Carnival Club, which was originally queried upon receiving the submission.</w:t>
      </w:r>
    </w:p>
    <w:p w14:paraId="6576A616" w14:textId="77777777" w:rsidR="00893A71" w:rsidRDefault="00893A71" w:rsidP="00A13615">
      <w:pPr>
        <w:ind w:left="1996" w:hanging="1276"/>
        <w:rPr>
          <w:rFonts w:ascii="Arial" w:eastAsia="Arial" w:hAnsi="Arial" w:cs="Arial"/>
          <w:b/>
        </w:rPr>
      </w:pPr>
    </w:p>
    <w:p w14:paraId="013BDC95" w14:textId="51C17DDC" w:rsidR="00A13615" w:rsidRDefault="00513059" w:rsidP="008C4AE5">
      <w:pPr>
        <w:ind w:left="1276" w:hanging="1276"/>
        <w:rPr>
          <w:rFonts w:ascii="Arial" w:eastAsia="Arial" w:hAnsi="Arial" w:cs="Arial"/>
          <w:b/>
        </w:rPr>
      </w:pPr>
      <w:r>
        <w:rPr>
          <w:rFonts w:ascii="Arial" w:eastAsia="Arial" w:hAnsi="Arial" w:cs="Arial"/>
          <w:b/>
        </w:rPr>
        <w:t>56</w:t>
      </w:r>
      <w:r w:rsidR="001F5765">
        <w:rPr>
          <w:rFonts w:ascii="Arial" w:eastAsia="Arial" w:hAnsi="Arial" w:cs="Arial"/>
          <w:b/>
        </w:rPr>
        <w:t xml:space="preserve">.      </w:t>
      </w:r>
      <w:r w:rsidR="002E2E50" w:rsidRPr="00A13615">
        <w:rPr>
          <w:rFonts w:ascii="Arial" w:eastAsia="Arial" w:hAnsi="Arial" w:cs="Arial"/>
          <w:b/>
        </w:rPr>
        <w:t>WESTFIELD ACTION PLAN 2021-22</w:t>
      </w:r>
    </w:p>
    <w:p w14:paraId="070638BE" w14:textId="3E618349" w:rsidR="008C4AE5" w:rsidRPr="00060EBB" w:rsidRDefault="008C4AE5" w:rsidP="00060EBB">
      <w:pPr>
        <w:ind w:left="720"/>
        <w:rPr>
          <w:rFonts w:ascii="Arial" w:hAnsi="Arial" w:cs="Arial"/>
        </w:rPr>
      </w:pPr>
      <w:r>
        <w:rPr>
          <w:rFonts w:ascii="Arial" w:hAnsi="Arial" w:cs="Arial"/>
          <w:color w:val="000000"/>
        </w:rPr>
        <w:t xml:space="preserve">The Action Plan at October 2021 was noted and the projects currently ongoing were discussed.  </w:t>
      </w:r>
      <w:r w:rsidR="00893A71" w:rsidRPr="00893A71">
        <w:rPr>
          <w:rFonts w:ascii="Arial" w:hAnsi="Arial" w:cs="Arial"/>
          <w:color w:val="000000"/>
        </w:rPr>
        <w:t>Cllr Jackson agreed to contact B&amp;NES regarding adjustments to the pit path and its lighting.</w:t>
      </w:r>
    </w:p>
    <w:p w14:paraId="7986B9A1" w14:textId="77777777" w:rsidR="00A13615" w:rsidRDefault="00A13615" w:rsidP="002E2E50">
      <w:pPr>
        <w:ind w:left="2127" w:hanging="1276"/>
        <w:rPr>
          <w:rFonts w:ascii="Arial" w:eastAsia="Arial" w:hAnsi="Arial" w:cs="Arial"/>
          <w:b/>
        </w:rPr>
      </w:pPr>
    </w:p>
    <w:p w14:paraId="7178D725" w14:textId="11E51778" w:rsidR="00A13615" w:rsidRDefault="00513059" w:rsidP="00060EBB">
      <w:pPr>
        <w:ind w:left="1276" w:hanging="1276"/>
        <w:rPr>
          <w:rFonts w:ascii="Arial" w:eastAsia="Arial" w:hAnsi="Arial" w:cs="Arial"/>
          <w:b/>
        </w:rPr>
      </w:pPr>
      <w:r>
        <w:rPr>
          <w:rFonts w:ascii="Arial" w:eastAsia="Arial" w:hAnsi="Arial" w:cs="Arial"/>
          <w:b/>
        </w:rPr>
        <w:t>57</w:t>
      </w:r>
      <w:r w:rsidR="001F5765">
        <w:rPr>
          <w:rFonts w:ascii="Arial" w:eastAsia="Arial" w:hAnsi="Arial" w:cs="Arial"/>
          <w:b/>
        </w:rPr>
        <w:t xml:space="preserve">.      </w:t>
      </w:r>
      <w:r w:rsidR="002E2E50">
        <w:rPr>
          <w:rFonts w:ascii="Arial" w:eastAsia="Arial" w:hAnsi="Arial" w:cs="Arial"/>
          <w:b/>
        </w:rPr>
        <w:t>BUDGET 2022-23</w:t>
      </w:r>
    </w:p>
    <w:p w14:paraId="23531037" w14:textId="79F29C74" w:rsidR="002059A2" w:rsidRDefault="00166D7C" w:rsidP="002059A2">
      <w:pPr>
        <w:ind w:left="2552" w:hanging="1276"/>
        <w:rPr>
          <w:rFonts w:ascii="Arial" w:eastAsia="Arial" w:hAnsi="Arial" w:cs="Arial"/>
          <w:bCs/>
        </w:rPr>
      </w:pPr>
      <w:r w:rsidRPr="00166D7C">
        <w:rPr>
          <w:rFonts w:ascii="Arial" w:eastAsia="Arial" w:hAnsi="Arial" w:cs="Arial"/>
          <w:bCs/>
        </w:rPr>
        <w:t xml:space="preserve">There was a discussion </w:t>
      </w:r>
      <w:r>
        <w:rPr>
          <w:rFonts w:ascii="Arial" w:eastAsia="Arial" w:hAnsi="Arial" w:cs="Arial"/>
          <w:bCs/>
        </w:rPr>
        <w:t>of the precept</w:t>
      </w:r>
      <w:r w:rsidR="002F4A3B">
        <w:rPr>
          <w:rFonts w:ascii="Arial" w:eastAsia="Arial" w:hAnsi="Arial" w:cs="Arial"/>
          <w:bCs/>
        </w:rPr>
        <w:t>,</w:t>
      </w:r>
      <w:r>
        <w:rPr>
          <w:rFonts w:ascii="Arial" w:eastAsia="Arial" w:hAnsi="Arial" w:cs="Arial"/>
          <w:bCs/>
        </w:rPr>
        <w:t xml:space="preserve"> given the changes to prices over the last</w:t>
      </w:r>
    </w:p>
    <w:p w14:paraId="117BA930" w14:textId="013EB717" w:rsidR="00166D7C" w:rsidRDefault="00166D7C" w:rsidP="001F689C">
      <w:pPr>
        <w:ind w:left="2552" w:hanging="1276"/>
        <w:rPr>
          <w:rFonts w:ascii="Arial" w:eastAsia="Arial" w:hAnsi="Arial" w:cs="Arial"/>
          <w:bCs/>
        </w:rPr>
      </w:pPr>
      <w:r>
        <w:rPr>
          <w:rFonts w:ascii="Arial" w:eastAsia="Arial" w:hAnsi="Arial" w:cs="Arial"/>
          <w:bCs/>
        </w:rPr>
        <w:t>few months.</w:t>
      </w:r>
      <w:r w:rsidR="002F4A3B">
        <w:rPr>
          <w:rFonts w:ascii="Arial" w:eastAsia="Arial" w:hAnsi="Arial" w:cs="Arial"/>
          <w:bCs/>
        </w:rPr>
        <w:t xml:space="preserve"> </w:t>
      </w:r>
    </w:p>
    <w:p w14:paraId="5D61C334" w14:textId="4950214E" w:rsidR="00893A71" w:rsidRDefault="00893A71" w:rsidP="00893A71">
      <w:pPr>
        <w:pBdr>
          <w:top w:val="nil"/>
          <w:left w:val="nil"/>
          <w:bottom w:val="nil"/>
          <w:right w:val="nil"/>
          <w:between w:val="nil"/>
        </w:pBdr>
        <w:ind w:left="709" w:hanging="709"/>
        <w:jc w:val="both"/>
        <w:rPr>
          <w:rFonts w:ascii="Arial" w:eastAsia="Arial" w:hAnsi="Arial" w:cs="Arial"/>
          <w:color w:val="000000"/>
        </w:rPr>
      </w:pPr>
      <w:r>
        <w:rPr>
          <w:rFonts w:ascii="Arial" w:eastAsia="Arial" w:hAnsi="Arial" w:cs="Arial"/>
          <w:bCs/>
        </w:rPr>
        <w:tab/>
      </w:r>
    </w:p>
    <w:p w14:paraId="0A8A91FD" w14:textId="1B33B1ED" w:rsidR="00893A71" w:rsidRDefault="00893A71" w:rsidP="00893A71">
      <w:pPr>
        <w:pBdr>
          <w:top w:val="nil"/>
          <w:left w:val="nil"/>
          <w:bottom w:val="nil"/>
          <w:right w:val="nil"/>
          <w:between w:val="nil"/>
        </w:pBdr>
        <w:tabs>
          <w:tab w:val="left" w:pos="2127"/>
          <w:tab w:val="left" w:pos="2552"/>
        </w:tabs>
        <w:ind w:left="2552" w:hanging="1843"/>
        <w:jc w:val="both"/>
        <w:rPr>
          <w:rFonts w:ascii="Arial" w:eastAsia="Arial" w:hAnsi="Arial" w:cs="Arial"/>
          <w:color w:val="000000"/>
        </w:rPr>
      </w:pPr>
      <w:r>
        <w:rPr>
          <w:rFonts w:ascii="Arial" w:eastAsia="Arial" w:hAnsi="Arial" w:cs="Arial"/>
          <w:b/>
          <w:color w:val="000000"/>
        </w:rPr>
        <w:t>Resolved:</w:t>
      </w:r>
      <w:r>
        <w:rPr>
          <w:rFonts w:ascii="Arial" w:eastAsia="Arial" w:hAnsi="Arial" w:cs="Arial"/>
          <w:b/>
          <w:color w:val="000000"/>
        </w:rPr>
        <w:tab/>
        <w:t>a)</w:t>
      </w:r>
      <w:r>
        <w:rPr>
          <w:rFonts w:ascii="Arial" w:eastAsia="Arial" w:hAnsi="Arial" w:cs="Arial"/>
          <w:color w:val="000000"/>
        </w:rPr>
        <w:tab/>
      </w:r>
      <w:r w:rsidRPr="00893A71">
        <w:rPr>
          <w:rFonts w:ascii="Arial" w:eastAsia="Arial" w:hAnsi="Arial" w:cs="Arial"/>
          <w:color w:val="000000"/>
        </w:rPr>
        <w:t>That provision be made for moving office</w:t>
      </w:r>
    </w:p>
    <w:p w14:paraId="22F2D4FE" w14:textId="69E4A80A" w:rsidR="002E2E50" w:rsidRPr="00893A71" w:rsidRDefault="00893A71" w:rsidP="00893A71">
      <w:pPr>
        <w:pBdr>
          <w:top w:val="nil"/>
          <w:left w:val="nil"/>
          <w:bottom w:val="nil"/>
          <w:right w:val="nil"/>
          <w:between w:val="nil"/>
        </w:pBdr>
        <w:tabs>
          <w:tab w:val="left" w:pos="2127"/>
          <w:tab w:val="left" w:pos="2552"/>
        </w:tabs>
        <w:ind w:left="2552" w:hanging="1843"/>
        <w:jc w:val="both"/>
        <w:rPr>
          <w:rFonts w:ascii="Arial" w:eastAsia="Arial" w:hAnsi="Arial" w:cs="Arial"/>
          <w:color w:val="000000"/>
        </w:rPr>
      </w:pPr>
      <w:r>
        <w:rPr>
          <w:rFonts w:ascii="Arial" w:eastAsia="Arial" w:hAnsi="Arial" w:cs="Arial"/>
          <w:color w:val="000000"/>
        </w:rPr>
        <w:tab/>
      </w:r>
      <w:r>
        <w:rPr>
          <w:rFonts w:ascii="Arial" w:eastAsia="Arial" w:hAnsi="Arial" w:cs="Arial"/>
          <w:b/>
          <w:color w:val="000000"/>
        </w:rPr>
        <w:t>b)</w:t>
      </w:r>
      <w:r>
        <w:rPr>
          <w:rFonts w:ascii="Arial" w:eastAsia="Arial" w:hAnsi="Arial" w:cs="Arial"/>
          <w:color w:val="000000"/>
        </w:rPr>
        <w:tab/>
      </w:r>
      <w:r w:rsidRPr="00893A71">
        <w:rPr>
          <w:rFonts w:ascii="Arial" w:eastAsia="Arial" w:hAnsi="Arial" w:cs="Arial"/>
          <w:color w:val="000000"/>
        </w:rPr>
        <w:t>That a prudent budget be drafted this year.</w:t>
      </w:r>
    </w:p>
    <w:p w14:paraId="32A45C7E" w14:textId="27A52396" w:rsidR="00893A71" w:rsidRDefault="00893A71" w:rsidP="00893A71">
      <w:pPr>
        <w:ind w:left="1996" w:hanging="1276"/>
        <w:rPr>
          <w:rFonts w:ascii="Arial" w:eastAsia="Arial" w:hAnsi="Arial" w:cs="Arial"/>
          <w:b/>
        </w:rPr>
      </w:pPr>
    </w:p>
    <w:p w14:paraId="266C10DA" w14:textId="6DB27471" w:rsidR="00A13615" w:rsidRDefault="00513059" w:rsidP="00D96FCC">
      <w:pPr>
        <w:rPr>
          <w:rFonts w:ascii="Arial" w:eastAsia="Arial" w:hAnsi="Arial" w:cs="Arial"/>
          <w:b/>
        </w:rPr>
      </w:pPr>
      <w:r>
        <w:rPr>
          <w:rFonts w:ascii="Arial" w:eastAsia="Arial" w:hAnsi="Arial" w:cs="Arial"/>
          <w:b/>
        </w:rPr>
        <w:t>58</w:t>
      </w:r>
      <w:r w:rsidR="001F5765">
        <w:rPr>
          <w:rFonts w:ascii="Arial" w:eastAsia="Arial" w:hAnsi="Arial" w:cs="Arial"/>
          <w:b/>
        </w:rPr>
        <w:t xml:space="preserve">.      </w:t>
      </w:r>
      <w:r w:rsidR="002E2E50">
        <w:rPr>
          <w:rFonts w:ascii="Arial" w:eastAsia="Arial" w:hAnsi="Arial" w:cs="Arial"/>
          <w:b/>
        </w:rPr>
        <w:t>ANNUAL REVIEW</w:t>
      </w:r>
      <w:r w:rsidR="001F5765">
        <w:rPr>
          <w:rFonts w:ascii="Arial" w:eastAsia="Arial" w:hAnsi="Arial" w:cs="Arial"/>
          <w:b/>
        </w:rPr>
        <w:t xml:space="preserve"> OF FEES AND CHARGES</w:t>
      </w:r>
    </w:p>
    <w:p w14:paraId="4BEEEEDF" w14:textId="040F6EAA" w:rsidR="002059A2" w:rsidRDefault="002059A2" w:rsidP="002059A2">
      <w:pPr>
        <w:pStyle w:val="NormalWeb"/>
        <w:spacing w:before="0" w:beforeAutospacing="0" w:after="0" w:afterAutospacing="0"/>
        <w:rPr>
          <w:rFonts w:ascii="Arial" w:hAnsi="Arial" w:cs="Arial"/>
          <w:color w:val="000000"/>
        </w:rPr>
      </w:pPr>
      <w:r>
        <w:rPr>
          <w:rFonts w:ascii="Arial" w:hAnsi="Arial" w:cs="Arial"/>
          <w:color w:val="000000"/>
        </w:rPr>
        <w:tab/>
      </w:r>
      <w:r w:rsidRPr="00DE3CA1">
        <w:rPr>
          <w:rFonts w:ascii="Arial" w:hAnsi="Arial" w:cs="Arial"/>
          <w:color w:val="000000"/>
        </w:rPr>
        <w:t xml:space="preserve">The Committee wanted the Council to continue to be seen as encouraging fitness and </w:t>
      </w:r>
      <w:r>
        <w:rPr>
          <w:rFonts w:ascii="Arial" w:hAnsi="Arial" w:cs="Arial"/>
          <w:color w:val="000000"/>
        </w:rPr>
        <w:tab/>
      </w:r>
      <w:r w:rsidRPr="00DE3CA1">
        <w:rPr>
          <w:rFonts w:ascii="Arial" w:hAnsi="Arial" w:cs="Arial"/>
          <w:color w:val="000000"/>
        </w:rPr>
        <w:t xml:space="preserve">exercise and therefore wanted to ensure that the hire fees remained affordable and fair </w:t>
      </w:r>
      <w:r>
        <w:rPr>
          <w:rFonts w:ascii="Arial" w:hAnsi="Arial" w:cs="Arial"/>
          <w:color w:val="000000"/>
        </w:rPr>
        <w:tab/>
      </w:r>
      <w:r w:rsidRPr="00DE3CA1">
        <w:rPr>
          <w:rFonts w:ascii="Arial" w:hAnsi="Arial" w:cs="Arial"/>
          <w:color w:val="000000"/>
        </w:rPr>
        <w:t>in the current climate.</w:t>
      </w:r>
    </w:p>
    <w:p w14:paraId="5F1519DE" w14:textId="478E36A2" w:rsidR="00893A71" w:rsidRDefault="00893A71" w:rsidP="002059A2">
      <w:pPr>
        <w:pStyle w:val="NormalWeb"/>
        <w:spacing w:before="0" w:beforeAutospacing="0" w:after="0" w:afterAutospacing="0"/>
        <w:rPr>
          <w:rFonts w:ascii="Arial" w:hAnsi="Arial" w:cs="Arial"/>
          <w:color w:val="000000"/>
        </w:rPr>
      </w:pPr>
    </w:p>
    <w:p w14:paraId="7A541411" w14:textId="63217696" w:rsidR="00893A71" w:rsidRDefault="00893A71" w:rsidP="00893A71">
      <w:pPr>
        <w:pBdr>
          <w:top w:val="nil"/>
          <w:left w:val="nil"/>
          <w:bottom w:val="nil"/>
          <w:right w:val="nil"/>
          <w:between w:val="nil"/>
        </w:pBdr>
        <w:tabs>
          <w:tab w:val="left" w:pos="2127"/>
          <w:tab w:val="left" w:pos="2552"/>
        </w:tabs>
        <w:ind w:left="2552" w:hanging="1843"/>
        <w:jc w:val="both"/>
        <w:rPr>
          <w:rFonts w:ascii="Arial" w:eastAsia="Arial" w:hAnsi="Arial" w:cs="Arial"/>
          <w:color w:val="000000"/>
        </w:rPr>
      </w:pPr>
      <w:r>
        <w:rPr>
          <w:rFonts w:ascii="Arial" w:eastAsia="Arial" w:hAnsi="Arial" w:cs="Arial"/>
          <w:b/>
          <w:color w:val="000000"/>
        </w:rPr>
        <w:tab/>
        <w:t>a)</w:t>
      </w:r>
      <w:r>
        <w:rPr>
          <w:rFonts w:ascii="Arial" w:eastAsia="Arial" w:hAnsi="Arial" w:cs="Arial"/>
          <w:color w:val="000000"/>
        </w:rPr>
        <w:tab/>
      </w:r>
      <w:r w:rsidRPr="00893A71">
        <w:rPr>
          <w:rFonts w:ascii="Arial" w:eastAsia="Arial" w:hAnsi="Arial" w:cs="Arial"/>
          <w:color w:val="000000"/>
        </w:rPr>
        <w:t>that the fee for football pitches be frozen at the 2020 prices, but that the Westhill hire charges would increase to the Norton Hill prices if changing rooms become available.</w:t>
      </w:r>
    </w:p>
    <w:p w14:paraId="0692CEF5" w14:textId="2EF16AC2" w:rsidR="00893A71" w:rsidRDefault="00893A71" w:rsidP="00893A71">
      <w:pPr>
        <w:pBdr>
          <w:top w:val="nil"/>
          <w:left w:val="nil"/>
          <w:bottom w:val="nil"/>
          <w:right w:val="nil"/>
          <w:between w:val="nil"/>
        </w:pBdr>
        <w:tabs>
          <w:tab w:val="left" w:pos="2127"/>
          <w:tab w:val="left" w:pos="2552"/>
        </w:tabs>
        <w:ind w:left="2552" w:hanging="1843"/>
        <w:jc w:val="both"/>
        <w:rPr>
          <w:rFonts w:ascii="Arial" w:eastAsia="Arial" w:hAnsi="Arial" w:cs="Arial"/>
          <w:color w:val="000000"/>
        </w:rPr>
      </w:pPr>
      <w:r>
        <w:rPr>
          <w:rFonts w:ascii="Arial" w:eastAsia="Arial" w:hAnsi="Arial" w:cs="Arial"/>
          <w:color w:val="000000"/>
        </w:rPr>
        <w:tab/>
      </w:r>
      <w:r>
        <w:rPr>
          <w:rFonts w:ascii="Arial" w:eastAsia="Arial" w:hAnsi="Arial" w:cs="Arial"/>
          <w:b/>
          <w:color w:val="000000"/>
        </w:rPr>
        <w:t>b)</w:t>
      </w:r>
      <w:r>
        <w:rPr>
          <w:rFonts w:ascii="Arial" w:eastAsia="Arial" w:hAnsi="Arial" w:cs="Arial"/>
          <w:color w:val="000000"/>
        </w:rPr>
        <w:tab/>
      </w:r>
      <w:r w:rsidRPr="00893A71">
        <w:rPr>
          <w:rFonts w:ascii="Arial" w:eastAsia="Arial" w:hAnsi="Arial" w:cs="Arial"/>
          <w:color w:val="000000"/>
        </w:rPr>
        <w:t>that allotments, Fun Day and Fun Fair fees be frozen at the 2020 prices;</w:t>
      </w:r>
    </w:p>
    <w:p w14:paraId="35D2CEA7" w14:textId="425C00B1" w:rsidR="00893A71" w:rsidRPr="00676175" w:rsidRDefault="00893A71" w:rsidP="00676175">
      <w:pPr>
        <w:tabs>
          <w:tab w:val="left" w:pos="709"/>
          <w:tab w:val="left" w:pos="2127"/>
          <w:tab w:val="left" w:pos="2552"/>
        </w:tabs>
        <w:ind w:left="2552" w:hanging="1843"/>
        <w:jc w:val="both"/>
        <w:rPr>
          <w:rFonts w:ascii="Arial" w:eastAsia="Arial" w:hAnsi="Arial" w:cs="Arial"/>
        </w:rPr>
      </w:pPr>
      <w:r>
        <w:rPr>
          <w:rFonts w:ascii="Arial" w:eastAsia="Arial" w:hAnsi="Arial" w:cs="Arial"/>
        </w:rPr>
        <w:tab/>
      </w:r>
      <w:r>
        <w:rPr>
          <w:rFonts w:ascii="Arial" w:eastAsia="Arial" w:hAnsi="Arial" w:cs="Arial"/>
          <w:b/>
        </w:rPr>
        <w:t>c)</w:t>
      </w:r>
      <w:r>
        <w:rPr>
          <w:rFonts w:ascii="Arial" w:eastAsia="Arial" w:hAnsi="Arial" w:cs="Arial"/>
        </w:rPr>
        <w:t xml:space="preserve">  </w:t>
      </w:r>
      <w:r>
        <w:rPr>
          <w:rFonts w:ascii="Arial" w:eastAsia="Arial" w:hAnsi="Arial" w:cs="Arial"/>
        </w:rPr>
        <w:tab/>
      </w:r>
      <w:r w:rsidR="00676175">
        <w:rPr>
          <w:rFonts w:ascii="Arial" w:hAnsi="Arial" w:cs="Arial"/>
          <w:color w:val="000000"/>
        </w:rPr>
        <w:t>that the Bowls Club rent increase for 2022-23 as per the lease agreement.</w:t>
      </w:r>
    </w:p>
    <w:p w14:paraId="6CF1162E" w14:textId="77777777" w:rsidR="00893A71" w:rsidRDefault="00893A71" w:rsidP="00893A71">
      <w:pPr>
        <w:pStyle w:val="NormalWeb"/>
        <w:spacing w:before="0" w:beforeAutospacing="0" w:after="0" w:afterAutospacing="0"/>
        <w:rPr>
          <w:rFonts w:ascii="Arial" w:eastAsia="Arial" w:hAnsi="Arial" w:cs="Arial"/>
          <w:b/>
        </w:rPr>
      </w:pPr>
    </w:p>
    <w:p w14:paraId="60C97B32" w14:textId="77777777" w:rsidR="00D96FCC" w:rsidRDefault="00D96FCC" w:rsidP="00A13615">
      <w:pPr>
        <w:ind w:left="1276" w:hanging="1276"/>
        <w:rPr>
          <w:rFonts w:ascii="Arial" w:eastAsia="Arial" w:hAnsi="Arial" w:cs="Arial"/>
          <w:b/>
        </w:rPr>
      </w:pPr>
    </w:p>
    <w:p w14:paraId="2FF179EF" w14:textId="2FD6DC2D" w:rsidR="00A13615" w:rsidRDefault="001F5765" w:rsidP="00A13615">
      <w:pPr>
        <w:ind w:left="1276" w:hanging="1276"/>
        <w:rPr>
          <w:rFonts w:ascii="Arial" w:eastAsia="Arial" w:hAnsi="Arial" w:cs="Arial"/>
          <w:b/>
        </w:rPr>
      </w:pPr>
      <w:r>
        <w:rPr>
          <w:rFonts w:ascii="Arial" w:eastAsia="Arial" w:hAnsi="Arial" w:cs="Arial"/>
          <w:b/>
        </w:rPr>
        <w:t>5</w:t>
      </w:r>
      <w:r w:rsidR="00513059">
        <w:rPr>
          <w:rFonts w:ascii="Arial" w:eastAsia="Arial" w:hAnsi="Arial" w:cs="Arial"/>
          <w:b/>
        </w:rPr>
        <w:t>9</w:t>
      </w:r>
      <w:r>
        <w:rPr>
          <w:rFonts w:ascii="Arial" w:eastAsia="Arial" w:hAnsi="Arial" w:cs="Arial"/>
          <w:b/>
        </w:rPr>
        <w:t xml:space="preserve">.      </w:t>
      </w:r>
      <w:r w:rsidR="002E2E50">
        <w:rPr>
          <w:rFonts w:ascii="Arial" w:eastAsia="Arial" w:hAnsi="Arial" w:cs="Arial"/>
          <w:b/>
        </w:rPr>
        <w:t>CONFIRMATION OF PURCHASE OF WREATHS FOR REMEMBERANCE</w:t>
      </w:r>
    </w:p>
    <w:p w14:paraId="3026451C" w14:textId="233E4DA7" w:rsidR="002E2E50" w:rsidRDefault="00A13615" w:rsidP="00A13615">
      <w:pPr>
        <w:ind w:left="1276" w:hanging="1276"/>
        <w:rPr>
          <w:rFonts w:ascii="Arial" w:eastAsia="Arial" w:hAnsi="Arial" w:cs="Arial"/>
          <w:b/>
        </w:rPr>
      </w:pPr>
      <w:r>
        <w:rPr>
          <w:rFonts w:ascii="Arial" w:eastAsia="Arial" w:hAnsi="Arial" w:cs="Arial"/>
          <w:b/>
        </w:rPr>
        <w:t xml:space="preserve">           </w:t>
      </w:r>
      <w:r w:rsidR="002E2E50">
        <w:rPr>
          <w:rFonts w:ascii="Arial" w:eastAsia="Arial" w:hAnsi="Arial" w:cs="Arial"/>
          <w:b/>
        </w:rPr>
        <w:t>SUNDAY</w:t>
      </w:r>
    </w:p>
    <w:p w14:paraId="78B3A158" w14:textId="77777777" w:rsidR="001018BB" w:rsidRDefault="00513059" w:rsidP="001018BB">
      <w:pPr>
        <w:ind w:left="1276" w:hanging="1276"/>
        <w:rPr>
          <w:rFonts w:ascii="Arial" w:eastAsia="Arial" w:hAnsi="Arial" w:cs="Arial"/>
          <w:b/>
        </w:rPr>
      </w:pPr>
      <w:r>
        <w:rPr>
          <w:rFonts w:ascii="Arial" w:eastAsia="Arial" w:hAnsi="Arial" w:cs="Arial"/>
          <w:b/>
        </w:rPr>
        <w:t xml:space="preserve">           </w:t>
      </w:r>
    </w:p>
    <w:p w14:paraId="434B1B70" w14:textId="265FC2E4" w:rsidR="002E2E50" w:rsidRDefault="006C12B1" w:rsidP="001018BB">
      <w:pPr>
        <w:ind w:left="1996" w:hanging="1276"/>
        <w:rPr>
          <w:rFonts w:ascii="Arial" w:eastAsia="Arial" w:hAnsi="Arial" w:cs="Arial"/>
          <w:b/>
        </w:rPr>
      </w:pPr>
      <w:r>
        <w:rPr>
          <w:rFonts w:ascii="Arial" w:eastAsia="Arial" w:hAnsi="Arial" w:cs="Arial"/>
          <w:b/>
        </w:rPr>
        <w:t xml:space="preserve">Resolved:  </w:t>
      </w:r>
      <w:r w:rsidR="00A95737">
        <w:rPr>
          <w:rFonts w:ascii="Arial" w:eastAsia="Arial" w:hAnsi="Arial" w:cs="Arial"/>
          <w:b/>
        </w:rPr>
        <w:tab/>
      </w:r>
      <w:r w:rsidR="00893A71">
        <w:rPr>
          <w:rFonts w:ascii="Arial" w:hAnsi="Arial" w:cs="Arial"/>
          <w:color w:val="000000"/>
        </w:rPr>
        <w:t>To purchase three wreaths for Remembrance Sunday.</w:t>
      </w:r>
    </w:p>
    <w:p w14:paraId="3D9C75A8" w14:textId="77777777" w:rsidR="00D93855" w:rsidRDefault="00D93855" w:rsidP="00D93855">
      <w:pPr>
        <w:pBdr>
          <w:top w:val="nil"/>
          <w:left w:val="nil"/>
          <w:bottom w:val="nil"/>
          <w:right w:val="nil"/>
          <w:between w:val="nil"/>
        </w:pBdr>
        <w:tabs>
          <w:tab w:val="left" w:pos="709"/>
          <w:tab w:val="left" w:pos="2127"/>
        </w:tabs>
        <w:ind w:left="2127" w:hanging="2127"/>
        <w:rPr>
          <w:rFonts w:ascii="Arial" w:eastAsia="Arial" w:hAnsi="Arial" w:cs="Arial"/>
          <w:bCs/>
        </w:rPr>
      </w:pPr>
    </w:p>
    <w:p w14:paraId="0E577268" w14:textId="441D35FF" w:rsidR="00D93855" w:rsidRPr="00D93855" w:rsidRDefault="00D93855" w:rsidP="00D93855">
      <w:pPr>
        <w:pBdr>
          <w:top w:val="nil"/>
          <w:left w:val="nil"/>
          <w:bottom w:val="nil"/>
          <w:right w:val="nil"/>
          <w:between w:val="nil"/>
        </w:pBdr>
        <w:tabs>
          <w:tab w:val="left" w:pos="709"/>
          <w:tab w:val="left" w:pos="2127"/>
        </w:tabs>
        <w:ind w:left="2127" w:hanging="2127"/>
        <w:rPr>
          <w:rFonts w:ascii="Arial" w:eastAsia="Arial" w:hAnsi="Arial" w:cs="Arial"/>
          <w:bCs/>
        </w:rPr>
      </w:pPr>
      <w:r w:rsidRPr="00D93855">
        <w:rPr>
          <w:rFonts w:ascii="Arial" w:eastAsia="Arial" w:hAnsi="Arial" w:cs="Arial"/>
          <w:bCs/>
        </w:rPr>
        <w:t>The meeting closed at</w:t>
      </w:r>
      <w:r w:rsidR="00513059">
        <w:rPr>
          <w:rFonts w:ascii="Arial" w:eastAsia="Arial" w:hAnsi="Arial" w:cs="Arial"/>
          <w:bCs/>
        </w:rPr>
        <w:t xml:space="preserve"> 8:05</w:t>
      </w:r>
      <w:r w:rsidR="00197380">
        <w:rPr>
          <w:rFonts w:ascii="Arial" w:eastAsia="Arial" w:hAnsi="Arial" w:cs="Arial"/>
          <w:bCs/>
        </w:rPr>
        <w:t>p</w:t>
      </w:r>
      <w:r w:rsidR="00BB3FB4">
        <w:rPr>
          <w:rFonts w:ascii="Arial" w:eastAsia="Arial" w:hAnsi="Arial" w:cs="Arial"/>
          <w:bCs/>
        </w:rPr>
        <w:t>m</w:t>
      </w:r>
      <w:r w:rsidR="00197380">
        <w:rPr>
          <w:rFonts w:ascii="Arial" w:eastAsia="Arial" w:hAnsi="Arial" w:cs="Arial"/>
          <w:bCs/>
        </w:rPr>
        <w:t>.</w:t>
      </w:r>
    </w:p>
    <w:p w14:paraId="00BB5548" w14:textId="77777777" w:rsidR="006E3327" w:rsidRDefault="006E3327">
      <w:pPr>
        <w:tabs>
          <w:tab w:val="left" w:pos="709"/>
          <w:tab w:val="left" w:pos="2127"/>
        </w:tabs>
        <w:ind w:left="2127" w:hanging="2127"/>
        <w:rPr>
          <w:rFonts w:ascii="Arial" w:eastAsia="Arial" w:hAnsi="Arial" w:cs="Arial"/>
        </w:rPr>
      </w:pPr>
    </w:p>
    <w:p w14:paraId="4C26A030" w14:textId="77777777" w:rsidR="00F37F7A" w:rsidRDefault="00F37F7A">
      <w:pPr>
        <w:tabs>
          <w:tab w:val="left" w:pos="709"/>
          <w:tab w:val="left" w:pos="2127"/>
        </w:tabs>
        <w:ind w:left="2127" w:hanging="2127"/>
        <w:rPr>
          <w:rFonts w:ascii="Arial" w:eastAsia="Arial" w:hAnsi="Arial" w:cs="Arial"/>
        </w:rPr>
      </w:pPr>
    </w:p>
    <w:p w14:paraId="1CE1CD06" w14:textId="77777777" w:rsidR="00F37F7A" w:rsidRDefault="00F37F7A">
      <w:pPr>
        <w:tabs>
          <w:tab w:val="left" w:pos="709"/>
          <w:tab w:val="left" w:pos="2127"/>
        </w:tabs>
        <w:ind w:left="2127" w:hanging="2127"/>
        <w:rPr>
          <w:rFonts w:ascii="Arial" w:eastAsia="Arial" w:hAnsi="Arial" w:cs="Arial"/>
        </w:rPr>
      </w:pPr>
    </w:p>
    <w:p w14:paraId="49BA2555" w14:textId="77777777" w:rsidR="00F37F7A" w:rsidRDefault="00F37F7A">
      <w:pPr>
        <w:tabs>
          <w:tab w:val="left" w:pos="709"/>
          <w:tab w:val="left" w:pos="2127"/>
        </w:tabs>
        <w:ind w:left="2127" w:hanging="2127"/>
        <w:rPr>
          <w:rFonts w:ascii="Arial" w:eastAsia="Arial" w:hAnsi="Arial" w:cs="Arial"/>
        </w:rPr>
      </w:pPr>
    </w:p>
    <w:p w14:paraId="2B485E61" w14:textId="77777777" w:rsidR="00F37F7A" w:rsidRDefault="00F37F7A">
      <w:pPr>
        <w:tabs>
          <w:tab w:val="left" w:pos="709"/>
          <w:tab w:val="left" w:pos="2127"/>
        </w:tabs>
        <w:ind w:left="2127" w:hanging="2127"/>
        <w:rPr>
          <w:rFonts w:ascii="Arial" w:eastAsia="Arial" w:hAnsi="Arial" w:cs="Arial"/>
        </w:rPr>
      </w:pPr>
    </w:p>
    <w:p w14:paraId="0FD596FA" w14:textId="77777777" w:rsidR="00F37F7A" w:rsidRDefault="00F37F7A">
      <w:pPr>
        <w:tabs>
          <w:tab w:val="left" w:pos="709"/>
          <w:tab w:val="left" w:pos="2127"/>
        </w:tabs>
        <w:ind w:left="2127" w:hanging="2127"/>
        <w:rPr>
          <w:rFonts w:ascii="Arial" w:eastAsia="Arial" w:hAnsi="Arial" w:cs="Arial"/>
        </w:rPr>
      </w:pPr>
    </w:p>
    <w:p w14:paraId="761E075E" w14:textId="77777777" w:rsidR="00F37F7A" w:rsidRDefault="00F37F7A">
      <w:pPr>
        <w:tabs>
          <w:tab w:val="left" w:pos="709"/>
          <w:tab w:val="left" w:pos="2127"/>
        </w:tabs>
        <w:ind w:left="2127" w:hanging="2127"/>
        <w:rPr>
          <w:rFonts w:ascii="Arial" w:eastAsia="Arial" w:hAnsi="Arial" w:cs="Arial"/>
        </w:rPr>
      </w:pPr>
    </w:p>
    <w:p w14:paraId="17507559" w14:textId="77777777" w:rsidR="00F37F7A" w:rsidRDefault="00F37F7A">
      <w:pPr>
        <w:tabs>
          <w:tab w:val="left" w:pos="709"/>
          <w:tab w:val="left" w:pos="2127"/>
        </w:tabs>
        <w:ind w:left="2127" w:hanging="2127"/>
        <w:rPr>
          <w:rFonts w:ascii="Arial" w:eastAsia="Arial" w:hAnsi="Arial" w:cs="Arial"/>
        </w:rPr>
      </w:pPr>
    </w:p>
    <w:p w14:paraId="50617A6C" w14:textId="77777777" w:rsidR="00F37F7A" w:rsidRDefault="00F37F7A">
      <w:pPr>
        <w:tabs>
          <w:tab w:val="left" w:pos="709"/>
          <w:tab w:val="left" w:pos="2127"/>
        </w:tabs>
        <w:ind w:left="2127" w:hanging="2127"/>
        <w:rPr>
          <w:rFonts w:ascii="Arial" w:eastAsia="Arial" w:hAnsi="Arial" w:cs="Arial"/>
        </w:rPr>
      </w:pPr>
    </w:p>
    <w:p w14:paraId="5F24E735" w14:textId="77777777" w:rsidR="00F37F7A" w:rsidRDefault="00F37F7A">
      <w:pPr>
        <w:tabs>
          <w:tab w:val="left" w:pos="709"/>
          <w:tab w:val="left" w:pos="2127"/>
        </w:tabs>
        <w:ind w:left="2127" w:hanging="2127"/>
        <w:rPr>
          <w:rFonts w:ascii="Arial" w:eastAsia="Arial" w:hAnsi="Arial" w:cs="Arial"/>
        </w:rPr>
      </w:pPr>
    </w:p>
    <w:p w14:paraId="577D57C3" w14:textId="77777777" w:rsidR="00F37F7A" w:rsidRDefault="00F37F7A">
      <w:pPr>
        <w:tabs>
          <w:tab w:val="left" w:pos="709"/>
          <w:tab w:val="left" w:pos="2127"/>
        </w:tabs>
        <w:ind w:left="2127" w:hanging="2127"/>
        <w:rPr>
          <w:rFonts w:ascii="Arial" w:eastAsia="Arial" w:hAnsi="Arial" w:cs="Arial"/>
        </w:rPr>
      </w:pPr>
    </w:p>
    <w:p w14:paraId="6B35197D" w14:textId="360EF309" w:rsidR="00F37F7A" w:rsidRDefault="00F37F7A">
      <w:pPr>
        <w:tabs>
          <w:tab w:val="left" w:pos="709"/>
          <w:tab w:val="left" w:pos="2127"/>
        </w:tabs>
        <w:ind w:left="2127" w:hanging="2127"/>
        <w:rPr>
          <w:rFonts w:ascii="Arial" w:eastAsia="Arial" w:hAnsi="Arial" w:cs="Arial"/>
        </w:rPr>
        <w:sectPr w:rsidR="00F37F7A">
          <w:headerReference w:type="even" r:id="rId9"/>
          <w:headerReference w:type="default" r:id="rId10"/>
          <w:footerReference w:type="default" r:id="rId11"/>
          <w:headerReference w:type="first" r:id="rId12"/>
          <w:pgSz w:w="11906" w:h="16838"/>
          <w:pgMar w:top="1134" w:right="992" w:bottom="851" w:left="964" w:header="709" w:footer="709" w:gutter="0"/>
          <w:pgNumType w:start="1"/>
          <w:cols w:space="720"/>
        </w:sectPr>
      </w:pPr>
    </w:p>
    <w:p w14:paraId="4E8E775D" w14:textId="4B570C2E" w:rsidR="00F37F7A" w:rsidRPr="00F37F7A" w:rsidRDefault="00F37F7A">
      <w:pPr>
        <w:rPr>
          <w:rFonts w:ascii="Arial" w:hAnsi="Arial" w:cs="Arial"/>
          <w:u w:val="single"/>
        </w:rPr>
      </w:pPr>
    </w:p>
    <w:p w14:paraId="3AB6C817" w14:textId="646C069D" w:rsidR="00F37F7A" w:rsidRDefault="00F37F7A">
      <w:pPr>
        <w:rPr>
          <w:rFonts w:ascii="Arial" w:hAnsi="Arial" w:cs="Arial"/>
          <w:u w:val="single"/>
        </w:rPr>
      </w:pPr>
      <w:r w:rsidRPr="00F37F7A">
        <w:rPr>
          <w:rFonts w:ascii="Arial" w:hAnsi="Arial" w:cs="Arial"/>
          <w:u w:val="single"/>
        </w:rPr>
        <w:t>APPENDIX 1</w:t>
      </w:r>
    </w:p>
    <w:p w14:paraId="1CA148CA" w14:textId="712E9D5C" w:rsidR="00F37F7A" w:rsidRDefault="00F37F7A">
      <w:pPr>
        <w:rPr>
          <w:rFonts w:ascii="Arial" w:hAnsi="Arial" w:cs="Arial"/>
          <w:u w:val="single"/>
        </w:rPr>
      </w:pPr>
    </w:p>
    <w:p w14:paraId="43D07F72" w14:textId="2457C4EA" w:rsidR="00F37F7A" w:rsidRPr="00F37F7A" w:rsidRDefault="006B0915">
      <w:r>
        <w:rPr>
          <w:noProof/>
        </w:rPr>
        <w:drawing>
          <wp:anchor distT="0" distB="0" distL="114300" distR="114300" simplePos="0" relativeHeight="251659264" behindDoc="1" locked="0" layoutInCell="1" allowOverlap="1" wp14:anchorId="5BE218B3" wp14:editId="268B2703">
            <wp:simplePos x="0" y="0"/>
            <wp:positionH relativeFrom="margin">
              <wp:align>right</wp:align>
            </wp:positionH>
            <wp:positionV relativeFrom="paragraph">
              <wp:posOffset>824865</wp:posOffset>
            </wp:positionV>
            <wp:extent cx="9245600" cy="3590925"/>
            <wp:effectExtent l="76200" t="76200" r="127000" b="142875"/>
            <wp:wrapTight wrapText="bothSides">
              <wp:wrapPolygon edited="0">
                <wp:start x="-89" y="-458"/>
                <wp:lineTo x="-178" y="-344"/>
                <wp:lineTo x="-178" y="21886"/>
                <wp:lineTo x="-89" y="22345"/>
                <wp:lineTo x="21763" y="22345"/>
                <wp:lineTo x="21852" y="21772"/>
                <wp:lineTo x="21852" y="1490"/>
                <wp:lineTo x="21763" y="-229"/>
                <wp:lineTo x="21763" y="-458"/>
                <wp:lineTo x="-89" y="-45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411" t="25089" r="30856" b="28143"/>
                    <a:stretch/>
                  </pic:blipFill>
                  <pic:spPr bwMode="auto">
                    <a:xfrm>
                      <a:off x="0" y="0"/>
                      <a:ext cx="9245600" cy="3590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18EA">
        <w:br w:type="page"/>
      </w:r>
    </w:p>
    <w:p w14:paraId="2E403AA6" w14:textId="5FA60DF3" w:rsidR="006E3327" w:rsidRDefault="006E3327">
      <w:pPr>
        <w:rPr>
          <w:rFonts w:ascii="Arial" w:eastAsia="Arial" w:hAnsi="Arial" w:cs="Arial"/>
          <w:u w:val="single"/>
        </w:rPr>
      </w:pPr>
    </w:p>
    <w:p w14:paraId="7116C10D" w14:textId="77777777" w:rsidR="006E3327" w:rsidRDefault="00E018EA">
      <w:pPr>
        <w:rPr>
          <w:rFonts w:ascii="Arial" w:eastAsia="Arial" w:hAnsi="Arial" w:cs="Arial"/>
          <w:u w:val="single"/>
        </w:rPr>
      </w:pPr>
      <w:r>
        <w:rPr>
          <w:rFonts w:ascii="Arial" w:eastAsia="Arial" w:hAnsi="Arial" w:cs="Arial"/>
          <w:u w:val="single"/>
        </w:rPr>
        <w:t>APPENDIX 2</w:t>
      </w:r>
      <w:r>
        <w:rPr>
          <w:rFonts w:ascii="Arial" w:eastAsia="Arial" w:hAnsi="Arial" w:cs="Arial"/>
          <w:u w:val="single"/>
        </w:rPr>
        <w:tab/>
      </w:r>
    </w:p>
    <w:p w14:paraId="3D57EF42" w14:textId="24D75E71" w:rsidR="006E3327" w:rsidRDefault="006E3327">
      <w:pPr>
        <w:rPr>
          <w:rFonts w:ascii="Arial" w:eastAsia="Arial" w:hAnsi="Arial" w:cs="Arial"/>
          <w:u w:val="single"/>
        </w:rPr>
      </w:pPr>
    </w:p>
    <w:p w14:paraId="41A16EBE" w14:textId="754EDA82" w:rsidR="00F15D60" w:rsidRDefault="006B0915">
      <w:pPr>
        <w:rPr>
          <w:rFonts w:ascii="Arial" w:eastAsia="Arial" w:hAnsi="Arial" w:cs="Arial"/>
          <w:u w:val="single"/>
        </w:rPr>
      </w:pPr>
      <w:bookmarkStart w:id="5" w:name="_heading=h.3dy6vkm" w:colFirst="0" w:colLast="0"/>
      <w:bookmarkEnd w:id="5"/>
      <w:r>
        <w:rPr>
          <w:noProof/>
        </w:rPr>
        <w:drawing>
          <wp:anchor distT="0" distB="0" distL="114300" distR="114300" simplePos="0" relativeHeight="251660288" behindDoc="1" locked="0" layoutInCell="1" allowOverlap="1" wp14:anchorId="285697F2" wp14:editId="6D2195AD">
            <wp:simplePos x="0" y="0"/>
            <wp:positionH relativeFrom="margin">
              <wp:align>center</wp:align>
            </wp:positionH>
            <wp:positionV relativeFrom="paragraph">
              <wp:posOffset>330200</wp:posOffset>
            </wp:positionV>
            <wp:extent cx="8096885" cy="4572000"/>
            <wp:effectExtent l="76200" t="76200" r="132715" b="133350"/>
            <wp:wrapTight wrapText="bothSides">
              <wp:wrapPolygon edited="0">
                <wp:start x="-102" y="-360"/>
                <wp:lineTo x="-203" y="-270"/>
                <wp:lineTo x="-203" y="21780"/>
                <wp:lineTo x="-102" y="22140"/>
                <wp:lineTo x="21802" y="22140"/>
                <wp:lineTo x="21903" y="21420"/>
                <wp:lineTo x="21903" y="1170"/>
                <wp:lineTo x="21802" y="-180"/>
                <wp:lineTo x="21802" y="-360"/>
                <wp:lineTo x="-102" y="-36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714" t="25087" r="47587" b="24023"/>
                    <a:stretch/>
                  </pic:blipFill>
                  <pic:spPr bwMode="auto">
                    <a:xfrm>
                      <a:off x="0" y="0"/>
                      <a:ext cx="8096885" cy="4572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5D60">
        <w:rPr>
          <w:rFonts w:ascii="Arial" w:eastAsia="Arial" w:hAnsi="Arial" w:cs="Arial"/>
          <w:u w:val="single"/>
        </w:rPr>
        <w:br w:type="page"/>
      </w:r>
    </w:p>
    <w:p w14:paraId="15592F1B" w14:textId="46F96737" w:rsidR="00F37F7A" w:rsidRDefault="00F37F7A">
      <w:pPr>
        <w:rPr>
          <w:rFonts w:ascii="Arial" w:eastAsia="Arial" w:hAnsi="Arial" w:cs="Arial"/>
          <w:u w:val="single"/>
        </w:rPr>
      </w:pPr>
    </w:p>
    <w:p w14:paraId="08892927" w14:textId="192778B8" w:rsidR="006B0915" w:rsidRDefault="006B0915">
      <w:pPr>
        <w:rPr>
          <w:rFonts w:ascii="Arial" w:eastAsia="Arial" w:hAnsi="Arial" w:cs="Arial"/>
          <w:u w:val="single"/>
        </w:rPr>
      </w:pPr>
    </w:p>
    <w:p w14:paraId="42293CB4" w14:textId="12E7AE37" w:rsidR="006B0915" w:rsidRDefault="006B0915">
      <w:pPr>
        <w:rPr>
          <w:rFonts w:ascii="Arial" w:eastAsia="Arial" w:hAnsi="Arial" w:cs="Arial"/>
          <w:u w:val="single"/>
        </w:rPr>
      </w:pPr>
      <w:r>
        <w:rPr>
          <w:noProof/>
        </w:rPr>
        <w:drawing>
          <wp:anchor distT="0" distB="0" distL="114300" distR="114300" simplePos="0" relativeHeight="251661312" behindDoc="1" locked="0" layoutInCell="1" allowOverlap="1" wp14:anchorId="0F609934" wp14:editId="5D131DF0">
            <wp:simplePos x="0" y="0"/>
            <wp:positionH relativeFrom="margin">
              <wp:align>center</wp:align>
            </wp:positionH>
            <wp:positionV relativeFrom="paragraph">
              <wp:posOffset>334010</wp:posOffset>
            </wp:positionV>
            <wp:extent cx="8752205" cy="4618990"/>
            <wp:effectExtent l="76200" t="76200" r="125095" b="124460"/>
            <wp:wrapTight wrapText="bothSides">
              <wp:wrapPolygon edited="0">
                <wp:start x="-94" y="-356"/>
                <wp:lineTo x="-188" y="-267"/>
                <wp:lineTo x="-188" y="21737"/>
                <wp:lineTo x="-94" y="22093"/>
                <wp:lineTo x="21768" y="22093"/>
                <wp:lineTo x="21862" y="21202"/>
                <wp:lineTo x="21862" y="1158"/>
                <wp:lineTo x="21768" y="-178"/>
                <wp:lineTo x="21768" y="-356"/>
                <wp:lineTo x="-94" y="-35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512" t="25266" r="47688" b="27070"/>
                    <a:stretch/>
                  </pic:blipFill>
                  <pic:spPr bwMode="auto">
                    <a:xfrm>
                      <a:off x="0" y="0"/>
                      <a:ext cx="8752205" cy="46189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5A374A" w14:textId="194F511E" w:rsidR="006B0915" w:rsidRDefault="006B0915">
      <w:pPr>
        <w:rPr>
          <w:rFonts w:ascii="Arial" w:eastAsia="Arial" w:hAnsi="Arial" w:cs="Arial"/>
          <w:u w:val="single"/>
        </w:rPr>
      </w:pPr>
    </w:p>
    <w:p w14:paraId="07ACBEF1" w14:textId="669B580F" w:rsidR="006B0915" w:rsidRDefault="006B0915">
      <w:pPr>
        <w:rPr>
          <w:rFonts w:ascii="Arial" w:eastAsia="Arial" w:hAnsi="Arial" w:cs="Arial"/>
          <w:u w:val="single"/>
        </w:rPr>
      </w:pPr>
    </w:p>
    <w:p w14:paraId="0A808730" w14:textId="0FD01A83" w:rsidR="006B0915" w:rsidRDefault="006B0915">
      <w:pPr>
        <w:rPr>
          <w:rFonts w:ascii="Arial" w:eastAsia="Arial" w:hAnsi="Arial" w:cs="Arial"/>
          <w:u w:val="single"/>
        </w:rPr>
      </w:pPr>
    </w:p>
    <w:p w14:paraId="3E7B10D7" w14:textId="720B0D54" w:rsidR="006B0915" w:rsidRDefault="006B0915">
      <w:pPr>
        <w:rPr>
          <w:rFonts w:ascii="Arial" w:eastAsia="Arial" w:hAnsi="Arial" w:cs="Arial"/>
          <w:u w:val="single"/>
        </w:rPr>
      </w:pPr>
    </w:p>
    <w:p w14:paraId="36C42D13" w14:textId="4170759A" w:rsidR="006E3327" w:rsidRDefault="00E018EA">
      <w:pPr>
        <w:rPr>
          <w:rFonts w:ascii="Arial" w:eastAsia="Arial" w:hAnsi="Arial" w:cs="Arial"/>
          <w:u w:val="single"/>
        </w:rPr>
      </w:pPr>
      <w:r>
        <w:rPr>
          <w:rFonts w:ascii="Arial" w:eastAsia="Arial" w:hAnsi="Arial" w:cs="Arial"/>
          <w:u w:val="single"/>
        </w:rPr>
        <w:t>APPENDIX 3</w:t>
      </w:r>
    </w:p>
    <w:p w14:paraId="4D09D0D8" w14:textId="6060BF87" w:rsidR="002278F7" w:rsidRDefault="006B0915">
      <w:pPr>
        <w:rPr>
          <w:noProof/>
        </w:rPr>
      </w:pPr>
      <w:r>
        <w:rPr>
          <w:noProof/>
        </w:rPr>
        <w:drawing>
          <wp:anchor distT="0" distB="0" distL="114300" distR="114300" simplePos="0" relativeHeight="251658240" behindDoc="1" locked="0" layoutInCell="1" allowOverlap="1" wp14:anchorId="7F19A2EE" wp14:editId="4150BF43">
            <wp:simplePos x="0" y="0"/>
            <wp:positionH relativeFrom="margin">
              <wp:align>left</wp:align>
            </wp:positionH>
            <wp:positionV relativeFrom="paragraph">
              <wp:posOffset>409575</wp:posOffset>
            </wp:positionV>
            <wp:extent cx="9062085" cy="4752975"/>
            <wp:effectExtent l="76200" t="76200" r="139065" b="142875"/>
            <wp:wrapTight wrapText="bothSides">
              <wp:wrapPolygon edited="0">
                <wp:start x="-91" y="-346"/>
                <wp:lineTo x="-182" y="-260"/>
                <wp:lineTo x="-182" y="21816"/>
                <wp:lineTo x="-91" y="22163"/>
                <wp:lineTo x="21795" y="22163"/>
                <wp:lineTo x="21886" y="21903"/>
                <wp:lineTo x="21886" y="1125"/>
                <wp:lineTo x="21795" y="-173"/>
                <wp:lineTo x="21795" y="-346"/>
                <wp:lineTo x="-91" y="-34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613" t="24728" r="40935" b="21694"/>
                    <a:stretch/>
                  </pic:blipFill>
                  <pic:spPr bwMode="auto">
                    <a:xfrm>
                      <a:off x="0" y="0"/>
                      <a:ext cx="9062085" cy="4752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4100" w:type="dxa"/>
        <w:tblLook w:val="04A0" w:firstRow="1" w:lastRow="0" w:firstColumn="1" w:lastColumn="0" w:noHBand="0" w:noVBand="1"/>
      </w:tblPr>
      <w:tblGrid>
        <w:gridCol w:w="1360"/>
        <w:gridCol w:w="1300"/>
        <w:gridCol w:w="1440"/>
      </w:tblGrid>
      <w:tr w:rsidR="00F37F7A" w14:paraId="18ACEA68" w14:textId="77777777" w:rsidTr="00F37F7A">
        <w:trPr>
          <w:trHeight w:val="585"/>
        </w:trPr>
        <w:tc>
          <w:tcPr>
            <w:tcW w:w="1360" w:type="dxa"/>
            <w:tcBorders>
              <w:top w:val="nil"/>
              <w:left w:val="nil"/>
              <w:bottom w:val="nil"/>
              <w:right w:val="nil"/>
            </w:tcBorders>
            <w:shd w:val="clear" w:color="auto" w:fill="auto"/>
            <w:noWrap/>
            <w:vAlign w:val="center"/>
            <w:hideMark/>
          </w:tcPr>
          <w:p w14:paraId="3F2D8F96" w14:textId="0D9E9D0B" w:rsidR="00F37F7A" w:rsidRDefault="00F37F7A">
            <w:pPr>
              <w:rPr>
                <w:rFonts w:ascii="Arial" w:hAnsi="Arial" w:cs="Arial"/>
                <w:i/>
                <w:iCs/>
                <w:color w:val="000000"/>
              </w:rPr>
            </w:pPr>
            <w:r>
              <w:rPr>
                <w:rFonts w:ascii="Arial" w:hAnsi="Arial" w:cs="Arial"/>
                <w:i/>
                <w:iCs/>
                <w:color w:val="000000"/>
              </w:rPr>
              <w:lastRenderedPageBreak/>
              <w:t> </w:t>
            </w:r>
          </w:p>
        </w:tc>
        <w:tc>
          <w:tcPr>
            <w:tcW w:w="1300" w:type="dxa"/>
            <w:tcBorders>
              <w:top w:val="nil"/>
              <w:left w:val="nil"/>
              <w:bottom w:val="nil"/>
              <w:right w:val="nil"/>
            </w:tcBorders>
            <w:shd w:val="clear" w:color="auto" w:fill="auto"/>
            <w:noWrap/>
            <w:vAlign w:val="bottom"/>
            <w:hideMark/>
          </w:tcPr>
          <w:p w14:paraId="51EA3E90" w14:textId="3ABCA688" w:rsidR="00F37F7A" w:rsidRDefault="00F37F7A">
            <w:pPr>
              <w:rPr>
                <w:rFonts w:ascii="Arial" w:hAnsi="Arial" w:cs="Arial"/>
                <w:sz w:val="22"/>
                <w:szCs w:val="22"/>
              </w:rPr>
            </w:pPr>
            <w:r>
              <w:rPr>
                <w:rFonts w:ascii="Arial" w:hAnsi="Arial" w:cs="Arial"/>
                <w:sz w:val="22"/>
                <w:szCs w:val="22"/>
              </w:rPr>
              <w:t> </w:t>
            </w:r>
          </w:p>
        </w:tc>
        <w:tc>
          <w:tcPr>
            <w:tcW w:w="1440" w:type="dxa"/>
            <w:tcBorders>
              <w:top w:val="nil"/>
              <w:left w:val="nil"/>
              <w:bottom w:val="nil"/>
              <w:right w:val="nil"/>
            </w:tcBorders>
            <w:shd w:val="clear" w:color="auto" w:fill="auto"/>
            <w:noWrap/>
            <w:vAlign w:val="bottom"/>
            <w:hideMark/>
          </w:tcPr>
          <w:p w14:paraId="226F08AF" w14:textId="5B7A2A84" w:rsidR="00F37F7A" w:rsidRDefault="00F37F7A">
            <w:pPr>
              <w:rPr>
                <w:rFonts w:ascii="Arial" w:hAnsi="Arial" w:cs="Arial"/>
                <w:sz w:val="22"/>
                <w:szCs w:val="22"/>
              </w:rPr>
            </w:pPr>
            <w:r>
              <w:rPr>
                <w:rFonts w:ascii="Arial" w:hAnsi="Arial" w:cs="Arial"/>
                <w:sz w:val="22"/>
                <w:szCs w:val="22"/>
              </w:rPr>
              <w:t> </w:t>
            </w:r>
          </w:p>
        </w:tc>
      </w:tr>
    </w:tbl>
    <w:p w14:paraId="338886A1" w14:textId="452F79A2" w:rsidR="0067319B" w:rsidRDefault="0067319B" w:rsidP="0067319B">
      <w:pPr>
        <w:rPr>
          <w:rFonts w:ascii="Arial" w:eastAsia="Arial" w:hAnsi="Arial" w:cs="Arial"/>
          <w:u w:val="single"/>
        </w:rPr>
      </w:pPr>
      <w:r>
        <w:rPr>
          <w:rFonts w:ascii="Arial" w:eastAsia="Arial" w:hAnsi="Arial" w:cs="Arial"/>
          <w:u w:val="single"/>
        </w:rPr>
        <w:t>APPENDIX 4</w:t>
      </w:r>
    </w:p>
    <w:p w14:paraId="3D57C809" w14:textId="5B170E63" w:rsidR="006E3327" w:rsidRDefault="006E3327"/>
    <w:p w14:paraId="14AA4910" w14:textId="2B711F2C" w:rsidR="00F15D60" w:rsidRPr="00B31447" w:rsidRDefault="006B0915">
      <w:pPr>
        <w:rPr>
          <w:rFonts w:ascii="Arial" w:eastAsia="Arial" w:hAnsi="Arial" w:cs="Arial"/>
          <w:u w:val="single"/>
        </w:rPr>
      </w:pPr>
      <w:r>
        <w:rPr>
          <w:noProof/>
        </w:rPr>
        <w:drawing>
          <wp:anchor distT="0" distB="0" distL="114300" distR="114300" simplePos="0" relativeHeight="251662336" behindDoc="1" locked="0" layoutInCell="1" allowOverlap="1" wp14:anchorId="2DC5A77D" wp14:editId="2D7DA5FA">
            <wp:simplePos x="0" y="0"/>
            <wp:positionH relativeFrom="margin">
              <wp:align>center</wp:align>
            </wp:positionH>
            <wp:positionV relativeFrom="paragraph">
              <wp:posOffset>142875</wp:posOffset>
            </wp:positionV>
            <wp:extent cx="7515225" cy="4548321"/>
            <wp:effectExtent l="76200" t="76200" r="123825" b="138430"/>
            <wp:wrapTight wrapText="bothSides">
              <wp:wrapPolygon edited="0">
                <wp:start x="-110" y="-362"/>
                <wp:lineTo x="-219" y="-271"/>
                <wp:lineTo x="-219" y="21805"/>
                <wp:lineTo x="-110" y="22167"/>
                <wp:lineTo x="21792" y="22167"/>
                <wp:lineTo x="21901" y="21534"/>
                <wp:lineTo x="21901" y="1176"/>
                <wp:lineTo x="21792" y="-181"/>
                <wp:lineTo x="21792" y="-362"/>
                <wp:lineTo x="-110" y="-36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310" t="24549" r="44565" b="17214"/>
                    <a:stretch/>
                  </pic:blipFill>
                  <pic:spPr bwMode="auto">
                    <a:xfrm>
                      <a:off x="0" y="0"/>
                      <a:ext cx="7515225" cy="45483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15D60" w:rsidRPr="00B31447" w:rsidSect="00E018EA">
      <w:pgSz w:w="16838" w:h="11906" w:orient="landscape"/>
      <w:pgMar w:top="851" w:right="964" w:bottom="851" w:left="992"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0223" w14:textId="77777777" w:rsidR="00285976" w:rsidRDefault="00285976">
      <w:r>
        <w:separator/>
      </w:r>
    </w:p>
  </w:endnote>
  <w:endnote w:type="continuationSeparator" w:id="0">
    <w:p w14:paraId="28FC4B4B" w14:textId="77777777" w:rsidR="00285976" w:rsidRDefault="0028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1F70" w14:textId="77777777" w:rsidR="006E3327" w:rsidRDefault="00E018EA">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Minutes are draft until agreed at the next meeting.</w:t>
    </w:r>
  </w:p>
  <w:p w14:paraId="0E33E5AE" w14:textId="77777777" w:rsidR="006E3327" w:rsidRDefault="006E3327">
    <w:pPr>
      <w:pBdr>
        <w:top w:val="nil"/>
        <w:left w:val="nil"/>
        <w:bottom w:val="nil"/>
        <w:right w:val="nil"/>
        <w:between w:val="nil"/>
      </w:pBdr>
      <w:tabs>
        <w:tab w:val="center" w:pos="4513"/>
        <w:tab w:val="right" w:pos="9026"/>
      </w:tabs>
      <w:rPr>
        <w:rFonts w:ascii="Arial" w:eastAsia="Arial" w:hAnsi="Arial" w:cs="Arial"/>
        <w:color w:val="000000"/>
      </w:rPr>
    </w:pPr>
  </w:p>
  <w:p w14:paraId="77FEFD74" w14:textId="77777777" w:rsidR="006E3327" w:rsidRDefault="00E018EA">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Signed ………………………………………………</w:t>
    </w:r>
    <w:proofErr w:type="gramStart"/>
    <w:r>
      <w:rPr>
        <w:rFonts w:ascii="Arial" w:eastAsia="Arial" w:hAnsi="Arial" w:cs="Arial"/>
        <w:color w:val="000000"/>
      </w:rPr>
      <w:t>…..</w:t>
    </w:r>
    <w:proofErr w:type="gramEnd"/>
    <w:r>
      <w:rPr>
        <w:rFonts w:ascii="Arial" w:eastAsia="Arial" w:hAnsi="Arial" w:cs="Arial"/>
        <w:color w:val="000000"/>
      </w:rPr>
      <w:t xml:space="preserve">  Dated ………………………………</w:t>
    </w:r>
    <w:proofErr w:type="gramStart"/>
    <w:r>
      <w:rPr>
        <w:rFonts w:ascii="Arial" w:eastAsia="Arial" w:hAnsi="Arial" w:cs="Arial"/>
        <w:color w:val="000000"/>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1DAD" w14:textId="77777777" w:rsidR="00285976" w:rsidRDefault="00285976">
      <w:r>
        <w:separator/>
      </w:r>
    </w:p>
  </w:footnote>
  <w:footnote w:type="continuationSeparator" w:id="0">
    <w:p w14:paraId="6DB72B21" w14:textId="77777777" w:rsidR="00285976" w:rsidRDefault="00285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7754" w14:textId="77777777" w:rsidR="006E3327" w:rsidRDefault="006E332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C793" w14:textId="77777777" w:rsidR="006E3327" w:rsidRDefault="00E018EA">
    <w:pPr>
      <w:pBdr>
        <w:top w:val="nil"/>
        <w:left w:val="nil"/>
        <w:bottom w:val="nil"/>
        <w:right w:val="nil"/>
        <w:between w:val="nil"/>
      </w:pBdr>
      <w:tabs>
        <w:tab w:val="center" w:pos="4513"/>
        <w:tab w:val="right" w:pos="9026"/>
      </w:tabs>
      <w:jc w:val="center"/>
      <w:rPr>
        <w:rFonts w:ascii="Arial" w:eastAsia="Arial" w:hAnsi="Arial" w:cs="Arial"/>
        <w:b/>
        <w:color w:val="000000"/>
        <w:sz w:val="22"/>
        <w:szCs w:val="22"/>
      </w:rPr>
    </w:pPr>
    <w:r>
      <w:rPr>
        <w:rFonts w:ascii="Arial" w:eastAsia="Arial" w:hAnsi="Arial" w:cs="Arial"/>
        <w:b/>
        <w:color w:val="000000"/>
        <w:sz w:val="22"/>
        <w:szCs w:val="22"/>
      </w:rPr>
      <w:t>Westfield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CFB8" w14:textId="77777777" w:rsidR="006E3327" w:rsidRDefault="006E332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0CAB"/>
    <w:multiLevelType w:val="hybridMultilevel"/>
    <w:tmpl w:val="68285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DF2F43"/>
    <w:multiLevelType w:val="multilevel"/>
    <w:tmpl w:val="CA384208"/>
    <w:lvl w:ilvl="0">
      <w:start w:val="1"/>
      <w:numFmt w:val="bullet"/>
      <w:pStyle w:val="TOC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022D0B"/>
    <w:multiLevelType w:val="hybridMultilevel"/>
    <w:tmpl w:val="57E4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33399"/>
    <w:multiLevelType w:val="hybridMultilevel"/>
    <w:tmpl w:val="6FA2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62A38"/>
    <w:multiLevelType w:val="hybridMultilevel"/>
    <w:tmpl w:val="DE96E566"/>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5" w15:restartNumberingAfterBreak="0">
    <w:nsid w:val="5E8B3BEE"/>
    <w:multiLevelType w:val="hybridMultilevel"/>
    <w:tmpl w:val="D94A91C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70CA35AC"/>
    <w:multiLevelType w:val="multilevel"/>
    <w:tmpl w:val="A2229A1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27"/>
    <w:rsid w:val="000247ED"/>
    <w:rsid w:val="00060EBB"/>
    <w:rsid w:val="000B0C1B"/>
    <w:rsid w:val="000D2178"/>
    <w:rsid w:val="000D29EC"/>
    <w:rsid w:val="000E5760"/>
    <w:rsid w:val="001018BB"/>
    <w:rsid w:val="00101F8B"/>
    <w:rsid w:val="00103DA8"/>
    <w:rsid w:val="00113BFD"/>
    <w:rsid w:val="00114C3F"/>
    <w:rsid w:val="00142D5B"/>
    <w:rsid w:val="0015426C"/>
    <w:rsid w:val="00166D7C"/>
    <w:rsid w:val="00173A5A"/>
    <w:rsid w:val="00197380"/>
    <w:rsid w:val="001F5720"/>
    <w:rsid w:val="001F5765"/>
    <w:rsid w:val="001F689C"/>
    <w:rsid w:val="002059A2"/>
    <w:rsid w:val="002278F7"/>
    <w:rsid w:val="00285976"/>
    <w:rsid w:val="00296056"/>
    <w:rsid w:val="002A37EC"/>
    <w:rsid w:val="002E2E50"/>
    <w:rsid w:val="002F4A3B"/>
    <w:rsid w:val="00325532"/>
    <w:rsid w:val="00336C11"/>
    <w:rsid w:val="003438FB"/>
    <w:rsid w:val="003456C1"/>
    <w:rsid w:val="003B6A87"/>
    <w:rsid w:val="003D4DE3"/>
    <w:rsid w:val="00413377"/>
    <w:rsid w:val="00413BF0"/>
    <w:rsid w:val="00420E4D"/>
    <w:rsid w:val="00421872"/>
    <w:rsid w:val="00445E19"/>
    <w:rsid w:val="00460BB2"/>
    <w:rsid w:val="00481A29"/>
    <w:rsid w:val="00513059"/>
    <w:rsid w:val="00523185"/>
    <w:rsid w:val="005277C3"/>
    <w:rsid w:val="00566AEA"/>
    <w:rsid w:val="005B25F2"/>
    <w:rsid w:val="005C6078"/>
    <w:rsid w:val="005E0BF5"/>
    <w:rsid w:val="005E0E1B"/>
    <w:rsid w:val="005F095A"/>
    <w:rsid w:val="005F197F"/>
    <w:rsid w:val="00602736"/>
    <w:rsid w:val="0061023C"/>
    <w:rsid w:val="00652B87"/>
    <w:rsid w:val="00661746"/>
    <w:rsid w:val="0067319B"/>
    <w:rsid w:val="00676175"/>
    <w:rsid w:val="0067693B"/>
    <w:rsid w:val="00684BF3"/>
    <w:rsid w:val="006B0915"/>
    <w:rsid w:val="006C12B1"/>
    <w:rsid w:val="006E3327"/>
    <w:rsid w:val="0070619D"/>
    <w:rsid w:val="00726C96"/>
    <w:rsid w:val="00775990"/>
    <w:rsid w:val="00786C68"/>
    <w:rsid w:val="00794C11"/>
    <w:rsid w:val="007C3675"/>
    <w:rsid w:val="007C6F33"/>
    <w:rsid w:val="007F164D"/>
    <w:rsid w:val="007F4EA8"/>
    <w:rsid w:val="007F59AD"/>
    <w:rsid w:val="00800C93"/>
    <w:rsid w:val="00801BF9"/>
    <w:rsid w:val="00840EE6"/>
    <w:rsid w:val="00845665"/>
    <w:rsid w:val="00871ABF"/>
    <w:rsid w:val="00893A71"/>
    <w:rsid w:val="008A7C72"/>
    <w:rsid w:val="008C4AE5"/>
    <w:rsid w:val="0090493E"/>
    <w:rsid w:val="00911571"/>
    <w:rsid w:val="009874E1"/>
    <w:rsid w:val="009C1A70"/>
    <w:rsid w:val="00A13615"/>
    <w:rsid w:val="00A276DF"/>
    <w:rsid w:val="00A8488E"/>
    <w:rsid w:val="00A95737"/>
    <w:rsid w:val="00AC4A8F"/>
    <w:rsid w:val="00AF3A79"/>
    <w:rsid w:val="00B05452"/>
    <w:rsid w:val="00B166BE"/>
    <w:rsid w:val="00B23471"/>
    <w:rsid w:val="00B31447"/>
    <w:rsid w:val="00B3711A"/>
    <w:rsid w:val="00B70A30"/>
    <w:rsid w:val="00B95337"/>
    <w:rsid w:val="00BA42CA"/>
    <w:rsid w:val="00BA4F75"/>
    <w:rsid w:val="00BB3FB4"/>
    <w:rsid w:val="00BF0604"/>
    <w:rsid w:val="00BF08C7"/>
    <w:rsid w:val="00C077EA"/>
    <w:rsid w:val="00C17A12"/>
    <w:rsid w:val="00C36206"/>
    <w:rsid w:val="00C37031"/>
    <w:rsid w:val="00CA55F7"/>
    <w:rsid w:val="00D2182A"/>
    <w:rsid w:val="00D42219"/>
    <w:rsid w:val="00D93855"/>
    <w:rsid w:val="00D96FCC"/>
    <w:rsid w:val="00DA0247"/>
    <w:rsid w:val="00DB1E73"/>
    <w:rsid w:val="00DC2895"/>
    <w:rsid w:val="00E018EA"/>
    <w:rsid w:val="00E01BCC"/>
    <w:rsid w:val="00E22BAE"/>
    <w:rsid w:val="00E32298"/>
    <w:rsid w:val="00E41157"/>
    <w:rsid w:val="00E51F32"/>
    <w:rsid w:val="00E57F34"/>
    <w:rsid w:val="00E772B6"/>
    <w:rsid w:val="00F05307"/>
    <w:rsid w:val="00F15D60"/>
    <w:rsid w:val="00F37F7A"/>
    <w:rsid w:val="00FA561C"/>
    <w:rsid w:val="00FD7D23"/>
    <w:rsid w:val="00FE6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DBB3"/>
  <w15:docId w15:val="{364E4E58-CCFB-45B7-954B-E93EB52E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9DF"/>
    <w:rPr>
      <w:lang w:eastAsia="en-US"/>
    </w:rPr>
  </w:style>
  <w:style w:type="paragraph" w:styleId="Heading1">
    <w:name w:val="heading 1"/>
    <w:basedOn w:val="Normal"/>
    <w:next w:val="Normal"/>
    <w:link w:val="Heading1Char"/>
    <w:uiPriority w:val="9"/>
    <w:qFormat/>
    <w:rsid w:val="002D03E3"/>
    <w:pPr>
      <w:keepNext/>
      <w:outlineLvl w:val="0"/>
    </w:pPr>
    <w:rPr>
      <w:b/>
      <w:bCs/>
      <w:u w:val="single"/>
    </w:rPr>
  </w:style>
  <w:style w:type="paragraph" w:styleId="Heading2">
    <w:name w:val="heading 2"/>
    <w:basedOn w:val="Normal"/>
    <w:next w:val="Normal"/>
    <w:link w:val="Heading2Char"/>
    <w:uiPriority w:val="9"/>
    <w:semiHidden/>
    <w:unhideWhenUsed/>
    <w:qFormat/>
    <w:rsid w:val="002D03E3"/>
    <w:pPr>
      <w:keepNext/>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84DA0"/>
    <w:pPr>
      <w:pBdr>
        <w:bottom w:val="single" w:sz="8" w:space="4" w:color="4F81BD"/>
      </w:pBdr>
      <w:spacing w:after="300"/>
      <w:contextualSpacing/>
    </w:pPr>
    <w:rPr>
      <w:rFonts w:ascii="Cambria" w:hAnsi="Cambria"/>
      <w:color w:val="17365D"/>
      <w:spacing w:val="5"/>
      <w:kern w:val="28"/>
      <w:sz w:val="52"/>
      <w:szCs w:val="52"/>
    </w:rPr>
  </w:style>
  <w:style w:type="character" w:customStyle="1" w:styleId="Heading1Char">
    <w:name w:val="Heading 1 Char"/>
    <w:link w:val="Heading1"/>
    <w:uiPriority w:val="99"/>
    <w:locked/>
    <w:rsid w:val="002D03E3"/>
    <w:rPr>
      <w:rFonts w:eastAsia="Times New Roman" w:cs="Times New Roman"/>
      <w:b/>
      <w:bCs/>
      <w:sz w:val="24"/>
      <w:szCs w:val="24"/>
      <w:u w:val="single"/>
      <w:lang w:eastAsia="en-US"/>
    </w:rPr>
  </w:style>
  <w:style w:type="character" w:customStyle="1" w:styleId="Heading2Char">
    <w:name w:val="Heading 2 Char"/>
    <w:link w:val="Heading2"/>
    <w:uiPriority w:val="99"/>
    <w:locked/>
    <w:rsid w:val="00084DA0"/>
    <w:rPr>
      <w:rFonts w:eastAsia="Times New Roman" w:cs="Times New Roman"/>
      <w:b/>
      <w:bCs/>
      <w:sz w:val="24"/>
      <w:szCs w:val="24"/>
      <w:lang w:eastAsia="en-US"/>
    </w:rPr>
  </w:style>
  <w:style w:type="character" w:customStyle="1" w:styleId="TitleChar">
    <w:name w:val="Title Char"/>
    <w:link w:val="Title"/>
    <w:uiPriority w:val="99"/>
    <w:locked/>
    <w:rsid w:val="00084DA0"/>
    <w:rPr>
      <w:rFonts w:ascii="Cambria" w:hAnsi="Cambria" w:cs="Times New Roman"/>
      <w:color w:val="17365D"/>
      <w:spacing w:val="5"/>
      <w:kern w:val="28"/>
      <w:sz w:val="52"/>
      <w:szCs w:val="52"/>
      <w:lang w:eastAsia="en-US"/>
    </w:r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SubtitleChar">
    <w:name w:val="Subtitle Char"/>
    <w:link w:val="Subtitle"/>
    <w:uiPriority w:val="99"/>
    <w:locked/>
    <w:rsid w:val="00084DA0"/>
    <w:rPr>
      <w:rFonts w:ascii="Cambria" w:hAnsi="Cambria" w:cs="Times New Roman"/>
      <w:i/>
      <w:iCs/>
      <w:color w:val="4F81BD"/>
      <w:spacing w:val="15"/>
      <w:sz w:val="24"/>
      <w:szCs w:val="24"/>
      <w:lang w:eastAsia="en-US"/>
    </w:rPr>
  </w:style>
  <w:style w:type="character" w:styleId="Strong">
    <w:name w:val="Strong"/>
    <w:uiPriority w:val="22"/>
    <w:qFormat/>
    <w:rsid w:val="00084DA0"/>
    <w:rPr>
      <w:rFonts w:cs="Times New Roman"/>
      <w:b/>
      <w:bCs/>
    </w:rPr>
  </w:style>
  <w:style w:type="character" w:styleId="Emphasis">
    <w:name w:val="Emphasis"/>
    <w:uiPriority w:val="99"/>
    <w:qFormat/>
    <w:rsid w:val="00084DA0"/>
    <w:rPr>
      <w:rFonts w:cs="Times New Roman"/>
      <w:i/>
      <w:iCs/>
    </w:rPr>
  </w:style>
  <w:style w:type="paragraph" w:styleId="ListParagraph">
    <w:name w:val="List Paragraph"/>
    <w:basedOn w:val="Normal"/>
    <w:uiPriority w:val="34"/>
    <w:qFormat/>
    <w:rsid w:val="002D03E3"/>
    <w:pPr>
      <w:ind w:left="720"/>
    </w:pPr>
  </w:style>
  <w:style w:type="paragraph" w:customStyle="1" w:styleId="Style1">
    <w:name w:val="Style1"/>
    <w:basedOn w:val="Normal"/>
    <w:link w:val="Style1Char"/>
    <w:uiPriority w:val="99"/>
    <w:rsid w:val="002D03E3"/>
    <w:pPr>
      <w:keepNext/>
      <w:jc w:val="both"/>
      <w:outlineLvl w:val="0"/>
    </w:pPr>
    <w:rPr>
      <w:rFonts w:ascii="Arial" w:hAnsi="Arial"/>
      <w:b/>
      <w:bCs/>
      <w:szCs w:val="20"/>
      <w:u w:val="single"/>
    </w:rPr>
  </w:style>
  <w:style w:type="character" w:customStyle="1" w:styleId="Style1Char">
    <w:name w:val="Style1 Char"/>
    <w:link w:val="Style1"/>
    <w:uiPriority w:val="99"/>
    <w:locked/>
    <w:rsid w:val="002D03E3"/>
    <w:rPr>
      <w:rFonts w:ascii="Arial" w:hAnsi="Arial" w:cs="Times New Roman"/>
      <w:b/>
      <w:bCs/>
      <w:sz w:val="24"/>
      <w:u w:val="single"/>
      <w:lang w:eastAsia="en-US"/>
    </w:rPr>
  </w:style>
  <w:style w:type="paragraph" w:styleId="BalloonText">
    <w:name w:val="Balloon Text"/>
    <w:basedOn w:val="Normal"/>
    <w:link w:val="BalloonTextChar"/>
    <w:uiPriority w:val="99"/>
    <w:semiHidden/>
    <w:unhideWhenUsed/>
    <w:rsid w:val="007434E4"/>
    <w:rPr>
      <w:rFonts w:ascii="Tahoma" w:hAnsi="Tahoma" w:cs="Tahoma"/>
      <w:sz w:val="16"/>
      <w:szCs w:val="16"/>
    </w:rPr>
  </w:style>
  <w:style w:type="character" w:customStyle="1" w:styleId="BalloonTextChar">
    <w:name w:val="Balloon Text Char"/>
    <w:link w:val="BalloonText"/>
    <w:uiPriority w:val="99"/>
    <w:semiHidden/>
    <w:rsid w:val="007434E4"/>
    <w:rPr>
      <w:rFonts w:ascii="Tahoma" w:hAnsi="Tahoma" w:cs="Tahoma"/>
      <w:sz w:val="16"/>
      <w:szCs w:val="16"/>
      <w:lang w:eastAsia="en-US"/>
    </w:rPr>
  </w:style>
  <w:style w:type="paragraph" w:styleId="Header">
    <w:name w:val="header"/>
    <w:basedOn w:val="Normal"/>
    <w:link w:val="HeaderChar"/>
    <w:uiPriority w:val="99"/>
    <w:unhideWhenUsed/>
    <w:rsid w:val="007434E4"/>
    <w:pPr>
      <w:tabs>
        <w:tab w:val="center" w:pos="4513"/>
        <w:tab w:val="right" w:pos="9026"/>
      </w:tabs>
    </w:pPr>
  </w:style>
  <w:style w:type="character" w:customStyle="1" w:styleId="HeaderChar">
    <w:name w:val="Header Char"/>
    <w:link w:val="Header"/>
    <w:uiPriority w:val="99"/>
    <w:rsid w:val="007434E4"/>
    <w:rPr>
      <w:sz w:val="24"/>
      <w:szCs w:val="24"/>
      <w:lang w:eastAsia="en-US"/>
    </w:rPr>
  </w:style>
  <w:style w:type="paragraph" w:styleId="Footer">
    <w:name w:val="footer"/>
    <w:basedOn w:val="Normal"/>
    <w:link w:val="FooterChar"/>
    <w:uiPriority w:val="99"/>
    <w:unhideWhenUsed/>
    <w:rsid w:val="007434E4"/>
    <w:pPr>
      <w:tabs>
        <w:tab w:val="center" w:pos="4513"/>
        <w:tab w:val="right" w:pos="9026"/>
      </w:tabs>
    </w:pPr>
  </w:style>
  <w:style w:type="character" w:customStyle="1" w:styleId="FooterChar">
    <w:name w:val="Footer Char"/>
    <w:link w:val="Footer"/>
    <w:uiPriority w:val="99"/>
    <w:rsid w:val="007434E4"/>
    <w:rPr>
      <w:sz w:val="24"/>
      <w:szCs w:val="24"/>
      <w:lang w:eastAsia="en-US"/>
    </w:rPr>
  </w:style>
  <w:style w:type="table" w:styleId="TableGrid">
    <w:name w:val="Table Grid"/>
    <w:basedOn w:val="TableNormal"/>
    <w:uiPriority w:val="59"/>
    <w:locked/>
    <w:rsid w:val="00E50CCF"/>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locked/>
    <w:rsid w:val="001A3FC5"/>
    <w:pPr>
      <w:numPr>
        <w:numId w:val="1"/>
      </w:numPr>
    </w:pPr>
    <w:rPr>
      <w:rFonts w:ascii="Arial" w:hAnsi="Arial"/>
    </w:rPr>
  </w:style>
  <w:style w:type="table" w:customStyle="1" w:styleId="TableGrid1">
    <w:name w:val="Table Grid1"/>
    <w:basedOn w:val="TableNormal"/>
    <w:next w:val="TableGrid"/>
    <w:uiPriority w:val="59"/>
    <w:rsid w:val="00A644A5"/>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81F6F"/>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11">
    <w:name w:val="Heading 1111"/>
    <w:basedOn w:val="ListParagraph"/>
    <w:qFormat/>
    <w:rsid w:val="00084DED"/>
    <w:pPr>
      <w:tabs>
        <w:tab w:val="left" w:pos="-1440"/>
        <w:tab w:val="left" w:pos="-720"/>
        <w:tab w:val="left" w:pos="0"/>
        <w:tab w:val="num" w:pos="720"/>
        <w:tab w:val="left" w:pos="1080"/>
        <w:tab w:val="left" w:pos="1440"/>
      </w:tabs>
      <w:suppressAutoHyphens/>
      <w:spacing w:before="60" w:after="60" w:line="276" w:lineRule="auto"/>
      <w:ind w:hanging="720"/>
      <w:contextualSpacing/>
      <w:jc w:val="both"/>
    </w:pPr>
    <w:rPr>
      <w:rFonts w:ascii="Arial" w:hAnsi="Arial" w:cs="Arial"/>
      <w:b/>
      <w:spacing w:val="-3"/>
    </w:rPr>
  </w:style>
  <w:style w:type="paragraph" w:styleId="NormalWeb">
    <w:name w:val="Normal (Web)"/>
    <w:basedOn w:val="Normal"/>
    <w:uiPriority w:val="99"/>
    <w:unhideWhenUsed/>
    <w:rsid w:val="004A183B"/>
    <w:pPr>
      <w:spacing w:before="100" w:beforeAutospacing="1" w:after="100" w:afterAutospacing="1"/>
    </w:pPr>
    <w:rPr>
      <w:lang w:eastAsia="en-GB"/>
    </w:rPr>
  </w:style>
  <w:style w:type="character" w:styleId="Hyperlink">
    <w:name w:val="Hyperlink"/>
    <w:basedOn w:val="DefaultParagraphFont"/>
    <w:uiPriority w:val="99"/>
    <w:semiHidden/>
    <w:unhideWhenUsed/>
    <w:rsid w:val="00732966"/>
    <w:rPr>
      <w:color w:val="0000FF"/>
      <w:u w:val="single"/>
    </w:rPr>
  </w:style>
  <w:style w:type="character" w:customStyle="1" w:styleId="apple-tab-span">
    <w:name w:val="apple-tab-span"/>
    <w:basedOn w:val="DefaultParagraphFont"/>
    <w:rsid w:val="00AB0AF0"/>
  </w:style>
  <w:style w:type="character" w:customStyle="1" w:styleId="gmail-apple-tab-span">
    <w:name w:val="gmail-apple-tab-span"/>
    <w:basedOn w:val="DefaultParagraphFont"/>
    <w:rsid w:val="00676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743">
      <w:bodyDiv w:val="1"/>
      <w:marLeft w:val="0"/>
      <w:marRight w:val="0"/>
      <w:marTop w:val="0"/>
      <w:marBottom w:val="0"/>
      <w:divBdr>
        <w:top w:val="none" w:sz="0" w:space="0" w:color="auto"/>
        <w:left w:val="none" w:sz="0" w:space="0" w:color="auto"/>
        <w:bottom w:val="none" w:sz="0" w:space="0" w:color="auto"/>
        <w:right w:val="none" w:sz="0" w:space="0" w:color="auto"/>
      </w:divBdr>
    </w:div>
    <w:div w:id="293407566">
      <w:bodyDiv w:val="1"/>
      <w:marLeft w:val="0"/>
      <w:marRight w:val="0"/>
      <w:marTop w:val="0"/>
      <w:marBottom w:val="0"/>
      <w:divBdr>
        <w:top w:val="none" w:sz="0" w:space="0" w:color="auto"/>
        <w:left w:val="none" w:sz="0" w:space="0" w:color="auto"/>
        <w:bottom w:val="none" w:sz="0" w:space="0" w:color="auto"/>
        <w:right w:val="none" w:sz="0" w:space="0" w:color="auto"/>
      </w:divBdr>
    </w:div>
    <w:div w:id="550457970">
      <w:bodyDiv w:val="1"/>
      <w:marLeft w:val="0"/>
      <w:marRight w:val="0"/>
      <w:marTop w:val="0"/>
      <w:marBottom w:val="0"/>
      <w:divBdr>
        <w:top w:val="none" w:sz="0" w:space="0" w:color="auto"/>
        <w:left w:val="none" w:sz="0" w:space="0" w:color="auto"/>
        <w:bottom w:val="none" w:sz="0" w:space="0" w:color="auto"/>
        <w:right w:val="none" w:sz="0" w:space="0" w:color="auto"/>
      </w:divBdr>
    </w:div>
    <w:div w:id="780340349">
      <w:bodyDiv w:val="1"/>
      <w:marLeft w:val="0"/>
      <w:marRight w:val="0"/>
      <w:marTop w:val="0"/>
      <w:marBottom w:val="0"/>
      <w:divBdr>
        <w:top w:val="none" w:sz="0" w:space="0" w:color="auto"/>
        <w:left w:val="none" w:sz="0" w:space="0" w:color="auto"/>
        <w:bottom w:val="none" w:sz="0" w:space="0" w:color="auto"/>
        <w:right w:val="none" w:sz="0" w:space="0" w:color="auto"/>
      </w:divBdr>
    </w:div>
    <w:div w:id="811869040">
      <w:bodyDiv w:val="1"/>
      <w:marLeft w:val="0"/>
      <w:marRight w:val="0"/>
      <w:marTop w:val="0"/>
      <w:marBottom w:val="0"/>
      <w:divBdr>
        <w:top w:val="none" w:sz="0" w:space="0" w:color="auto"/>
        <w:left w:val="none" w:sz="0" w:space="0" w:color="auto"/>
        <w:bottom w:val="none" w:sz="0" w:space="0" w:color="auto"/>
        <w:right w:val="none" w:sz="0" w:space="0" w:color="auto"/>
      </w:divBdr>
    </w:div>
    <w:div w:id="1177160040">
      <w:bodyDiv w:val="1"/>
      <w:marLeft w:val="0"/>
      <w:marRight w:val="0"/>
      <w:marTop w:val="0"/>
      <w:marBottom w:val="0"/>
      <w:divBdr>
        <w:top w:val="none" w:sz="0" w:space="0" w:color="auto"/>
        <w:left w:val="none" w:sz="0" w:space="0" w:color="auto"/>
        <w:bottom w:val="none" w:sz="0" w:space="0" w:color="auto"/>
        <w:right w:val="none" w:sz="0" w:space="0" w:color="auto"/>
      </w:divBdr>
    </w:div>
    <w:div w:id="180338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2Uq/EwlE8Cew6bYdrI0okO0KmKw==">AMUW2mXSLrXpetjrmIcGtinUIMI39ac/wtD9sOMOPuI9t4a8qkero10nsBK/aLFPOoiCHxB91bbx8eMfITW8nTMmXgBuRiuxpDhC0LxFv4H4AB+Ra1LaFekPhDn0WepiF9W2x484eekw3IEdLi80hI7Qd+HweG+zpeob+4QAmgCChyhtF4gLYZBp6/edoXT4SerryevtOfVhuLAOM7Nblve6Sooz/db9Sw==</go:docsCustomData>
</go:gDocsCustomXmlDataStorage>
</file>

<file path=customXml/itemProps1.xml><?xml version="1.0" encoding="utf-8"?>
<ds:datastoreItem xmlns:ds="http://schemas.openxmlformats.org/officeDocument/2006/customXml" ds:itemID="{8ACAD3F8-BC22-479E-A486-03EEDFFED9A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Franklin</dc:creator>
  <cp:lastModifiedBy>pc 1</cp:lastModifiedBy>
  <cp:revision>29</cp:revision>
  <cp:lastPrinted>2021-05-25T12:11:00Z</cp:lastPrinted>
  <dcterms:created xsi:type="dcterms:W3CDTF">2021-10-12T13:37:00Z</dcterms:created>
  <dcterms:modified xsi:type="dcterms:W3CDTF">2021-10-25T09:21:00Z</dcterms:modified>
</cp:coreProperties>
</file>